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14295" w:type="dxa"/>
        <w:tblLayout w:type="fixed"/>
        <w:tblLook w:val="04A0" w:firstRow="1" w:lastRow="0" w:firstColumn="1" w:lastColumn="0" w:noHBand="0" w:noVBand="1"/>
      </w:tblPr>
      <w:tblGrid>
        <w:gridCol w:w="4765"/>
        <w:gridCol w:w="4765"/>
        <w:gridCol w:w="4765"/>
      </w:tblGrid>
      <w:tr w:rsidR="00135F78" w14:paraId="34C44162" w14:textId="1639D140" w:rsidTr="00135F78">
        <w:trPr>
          <w:trHeight w:val="401"/>
        </w:trPr>
        <w:tc>
          <w:tcPr>
            <w:tcW w:w="4765" w:type="dxa"/>
            <w:vAlign w:val="center"/>
          </w:tcPr>
          <w:p w14:paraId="713DE72E" w14:textId="77777777" w:rsidR="00135F78" w:rsidRPr="009E283D" w:rsidRDefault="00135F78" w:rsidP="004550C8">
            <w:pPr>
              <w:shd w:val="clear" w:color="auto" w:fill="FFFFFF"/>
              <w:jc w:val="center"/>
              <w:rPr>
                <w:rFonts w:ascii="Times New Roman" w:hAnsi="Times New Roman" w:cs="Times New Roman"/>
                <w:b/>
                <w:sz w:val="20"/>
                <w:szCs w:val="20"/>
              </w:rPr>
            </w:pPr>
            <w:r w:rsidRPr="009E283D">
              <w:rPr>
                <w:rFonts w:ascii="Times New Roman" w:hAnsi="Times New Roman" w:cs="Times New Roman"/>
                <w:b/>
                <w:sz w:val="20"/>
                <w:szCs w:val="20"/>
              </w:rPr>
              <w:t>MEVCUT HALİ</w:t>
            </w:r>
          </w:p>
        </w:tc>
        <w:tc>
          <w:tcPr>
            <w:tcW w:w="4765" w:type="dxa"/>
            <w:vAlign w:val="center"/>
          </w:tcPr>
          <w:p w14:paraId="6EDABF94" w14:textId="77777777" w:rsidR="00135F78" w:rsidRPr="00CD4F1E" w:rsidRDefault="00135F78" w:rsidP="004550C8">
            <w:pPr>
              <w:jc w:val="center"/>
              <w:rPr>
                <w:rFonts w:ascii="Times New Roman" w:hAnsi="Times New Roman" w:cs="Times New Roman"/>
                <w:b/>
                <w:sz w:val="20"/>
                <w:szCs w:val="20"/>
              </w:rPr>
            </w:pPr>
            <w:r w:rsidRPr="00CD4F1E">
              <w:rPr>
                <w:rFonts w:ascii="Times New Roman" w:hAnsi="Times New Roman" w:cs="Times New Roman"/>
                <w:b/>
                <w:sz w:val="20"/>
                <w:szCs w:val="20"/>
              </w:rPr>
              <w:t>YENİ DÜZENLEME</w:t>
            </w:r>
          </w:p>
        </w:tc>
        <w:tc>
          <w:tcPr>
            <w:tcW w:w="4765" w:type="dxa"/>
          </w:tcPr>
          <w:p w14:paraId="431D37A4" w14:textId="7B6B2BBE" w:rsidR="00135F78" w:rsidRPr="00CD4F1E" w:rsidRDefault="00882FB9" w:rsidP="004550C8">
            <w:pPr>
              <w:jc w:val="center"/>
              <w:rPr>
                <w:rFonts w:ascii="Times New Roman" w:hAnsi="Times New Roman" w:cs="Times New Roman"/>
                <w:b/>
                <w:sz w:val="20"/>
                <w:szCs w:val="20"/>
              </w:rPr>
            </w:pPr>
            <w:r>
              <w:rPr>
                <w:rFonts w:ascii="Times New Roman" w:hAnsi="Times New Roman" w:cs="Times New Roman"/>
                <w:b/>
                <w:sz w:val="20"/>
                <w:szCs w:val="20"/>
              </w:rPr>
              <w:t>TEKLİF</w:t>
            </w:r>
          </w:p>
        </w:tc>
      </w:tr>
      <w:tr w:rsidR="00135F78" w14:paraId="76736573" w14:textId="52EC7065" w:rsidTr="0099367A">
        <w:trPr>
          <w:trHeight w:val="409"/>
        </w:trPr>
        <w:tc>
          <w:tcPr>
            <w:tcW w:w="4765" w:type="dxa"/>
          </w:tcPr>
          <w:p w14:paraId="680D18BA"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BİRİNCİ B</w:t>
            </w:r>
            <w:r w:rsidRPr="00027E04">
              <w:rPr>
                <w:rFonts w:ascii="Times New Roman" w:eastAsia="Times New Roman" w:hAnsi="Times New Roman" w:cs="Times New Roman"/>
                <w:b/>
                <w:bCs/>
                <w:sz w:val="18"/>
                <w:szCs w:val="18"/>
                <w:lang w:eastAsia="tr-TR"/>
              </w:rPr>
              <w:t>ÖLÜ</w:t>
            </w:r>
            <w:r w:rsidRPr="00740213">
              <w:rPr>
                <w:rFonts w:ascii="Times New Roman" w:eastAsia="Times New Roman" w:hAnsi="Times New Roman" w:cs="Times New Roman"/>
                <w:b/>
                <w:bCs/>
                <w:color w:val="000000"/>
                <w:sz w:val="18"/>
                <w:szCs w:val="18"/>
                <w:lang w:eastAsia="tr-TR"/>
              </w:rPr>
              <w:t>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Amaç, Kapsam, Dayanak ve Tanımlar</w:t>
            </w:r>
          </w:p>
          <w:p w14:paraId="597A8663" w14:textId="77777777"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14:paraId="4C82769B"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Amaç ve kapsam</w:t>
            </w:r>
          </w:p>
          <w:p w14:paraId="440CEEB3"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 – </w:t>
            </w:r>
            <w:r w:rsidRPr="00740213">
              <w:rPr>
                <w:rFonts w:ascii="Times New Roman" w:eastAsia="Times New Roman" w:hAnsi="Times New Roman" w:cs="Times New Roman"/>
                <w:color w:val="000000"/>
                <w:sz w:val="18"/>
                <w:szCs w:val="18"/>
                <w:lang w:eastAsia="tr-TR"/>
              </w:rPr>
              <w:t>(1</w:t>
            </w:r>
            <w:proofErr w:type="gramStart"/>
            <w:r w:rsidRPr="00740213">
              <w:rPr>
                <w:rFonts w:ascii="Times New Roman" w:eastAsia="Times New Roman" w:hAnsi="Times New Roman" w:cs="Times New Roman"/>
                <w:color w:val="000000"/>
                <w:sz w:val="18"/>
                <w:szCs w:val="18"/>
                <w:lang w:eastAsia="tr-TR"/>
              </w:rPr>
              <w:t>)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Bu</w:t>
            </w:r>
            <w:proofErr w:type="gramEnd"/>
            <w:r w:rsidRPr="00740213">
              <w:rPr>
                <w:rFonts w:ascii="Times New Roman" w:eastAsia="Times New Roman" w:hAnsi="Times New Roman" w:cs="Times New Roman"/>
                <w:color w:val="000000"/>
                <w:sz w:val="18"/>
                <w:szCs w:val="18"/>
                <w:lang w:eastAsia="tr-TR"/>
              </w:rPr>
              <w:t xml:space="preserve"> Yönetmeliğin amacı; 31/5/2006 tarihli ve 5510 sayılı Sosyal Sigortalar ve Genel Sağlık Sigortası Kanunu gereğince alternatif geri ödeme modelleri ve alım dahil Kurumca finansmanı sağlanan sağlık hizmetleri ile gündelik, yol, yatak ve yemek giderlerinin Kurumca ödenecek bedellerini belirlemeye yetkili Sağlık Hizmetleri Fiyatlandırma Komisyonunun çalışma, görev ve yetkilerine ilişkin usul ve esasları düzenlemektir.</w:t>
            </w:r>
          </w:p>
          <w:p w14:paraId="3F2E336D"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Dayanak</w:t>
            </w:r>
          </w:p>
          <w:p w14:paraId="6A77B3BD"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2 – </w:t>
            </w:r>
            <w:r w:rsidRPr="00740213">
              <w:rPr>
                <w:rFonts w:ascii="Times New Roman" w:eastAsia="Times New Roman" w:hAnsi="Times New Roman" w:cs="Times New Roman"/>
                <w:color w:val="000000"/>
                <w:sz w:val="18"/>
                <w:szCs w:val="18"/>
                <w:lang w:eastAsia="tr-TR"/>
              </w:rPr>
              <w:t xml:space="preserve">(1) Bu Yönetmelik, </w:t>
            </w:r>
            <w:r w:rsidRPr="00347B87">
              <w:rPr>
                <w:rFonts w:ascii="Times New Roman" w:eastAsia="Times New Roman" w:hAnsi="Times New Roman" w:cs="Times New Roman"/>
                <w:strike/>
                <w:color w:val="FF0000"/>
                <w:sz w:val="18"/>
                <w:szCs w:val="18"/>
                <w:lang w:eastAsia="tr-TR"/>
              </w:rPr>
              <w:t>31/5/2006 tarihli ve</w:t>
            </w:r>
            <w:r w:rsidRPr="00740213">
              <w:rPr>
                <w:rFonts w:ascii="Times New Roman" w:eastAsia="Times New Roman" w:hAnsi="Times New Roman" w:cs="Times New Roman"/>
                <w:color w:val="000000"/>
                <w:sz w:val="18"/>
                <w:szCs w:val="18"/>
                <w:lang w:eastAsia="tr-TR"/>
              </w:rPr>
              <w:t xml:space="preserve"> 5510 sayılı </w:t>
            </w:r>
            <w:r w:rsidRPr="00347B87">
              <w:rPr>
                <w:rFonts w:ascii="Times New Roman" w:eastAsia="Times New Roman" w:hAnsi="Times New Roman" w:cs="Times New Roman"/>
                <w:strike/>
                <w:color w:val="FF0000"/>
                <w:sz w:val="18"/>
                <w:szCs w:val="18"/>
                <w:lang w:eastAsia="tr-TR"/>
              </w:rPr>
              <w:t>Sosyal Sigortalar ve Genel Sağlık Sigortası</w:t>
            </w:r>
            <w:r w:rsidRPr="00347B87">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Kanunun</w:t>
            </w:r>
            <w:r w:rsidRPr="00347B87">
              <w:rPr>
                <w:rFonts w:ascii="Times New Roman" w:eastAsia="Times New Roman" w:hAnsi="Times New Roman" w:cs="Times New Roman"/>
                <w:strike/>
                <w:color w:val="FF0000"/>
                <w:sz w:val="18"/>
                <w:szCs w:val="18"/>
                <w:lang w:eastAsia="tr-TR"/>
              </w:rPr>
              <w:t>un</w:t>
            </w:r>
            <w:r w:rsidRPr="00740213">
              <w:rPr>
                <w:rFonts w:ascii="Times New Roman" w:eastAsia="Times New Roman" w:hAnsi="Times New Roman" w:cs="Times New Roman"/>
                <w:color w:val="000000"/>
                <w:sz w:val="18"/>
                <w:szCs w:val="18"/>
                <w:lang w:eastAsia="tr-TR"/>
              </w:rPr>
              <w:t xml:space="preserve"> </w:t>
            </w:r>
            <w:proofErr w:type="gramStart"/>
            <w:r w:rsidRPr="00740213">
              <w:rPr>
                <w:rFonts w:ascii="Times New Roman" w:eastAsia="Times New Roman" w:hAnsi="Times New Roman" w:cs="Times New Roman"/>
                <w:color w:val="000000"/>
                <w:sz w:val="18"/>
                <w:szCs w:val="18"/>
                <w:lang w:eastAsia="tr-TR"/>
              </w:rPr>
              <w:t>72</w:t>
            </w:r>
            <w:r>
              <w:rPr>
                <w:rFonts w:ascii="Times New Roman" w:eastAsia="Times New Roman" w:hAnsi="Times New Roman" w:cs="Times New Roman"/>
                <w:color w:val="000000"/>
                <w:sz w:val="18"/>
                <w:szCs w:val="18"/>
                <w:lang w:eastAsia="tr-TR"/>
              </w:rPr>
              <w:t xml:space="preserve"> </w:t>
            </w:r>
            <w:proofErr w:type="spellStart"/>
            <w:r w:rsidRPr="00740213">
              <w:rPr>
                <w:rFonts w:ascii="Times New Roman" w:eastAsia="Times New Roman" w:hAnsi="Times New Roman" w:cs="Times New Roman"/>
                <w:color w:val="000000"/>
                <w:sz w:val="18"/>
                <w:szCs w:val="18"/>
                <w:lang w:eastAsia="tr-TR"/>
              </w:rPr>
              <w:t>nci</w:t>
            </w:r>
            <w:proofErr w:type="spellEnd"/>
            <w:proofErr w:type="gramEnd"/>
            <w:r w:rsidRPr="00740213">
              <w:rPr>
                <w:rFonts w:ascii="Times New Roman" w:eastAsia="Times New Roman" w:hAnsi="Times New Roman" w:cs="Times New Roman"/>
                <w:color w:val="000000"/>
                <w:sz w:val="18"/>
                <w:szCs w:val="18"/>
                <w:lang w:eastAsia="tr-TR"/>
              </w:rPr>
              <w:t xml:space="preserve"> ve 73 üncü maddelerine dayanılarak hazırlanmıştır.</w:t>
            </w:r>
          </w:p>
          <w:p w14:paraId="0D373D0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Tanımlar</w:t>
            </w:r>
          </w:p>
          <w:p w14:paraId="1B2C96C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3 – </w:t>
            </w:r>
            <w:r w:rsidRPr="00740213">
              <w:rPr>
                <w:rFonts w:ascii="Times New Roman" w:eastAsia="Times New Roman" w:hAnsi="Times New Roman" w:cs="Times New Roman"/>
                <w:color w:val="000000"/>
                <w:sz w:val="18"/>
                <w:szCs w:val="18"/>
                <w:lang w:eastAsia="tr-TR"/>
              </w:rPr>
              <w:t>(1) Bu Yönetmelikte geçen;</w:t>
            </w:r>
          </w:p>
          <w:p w14:paraId="18A0047E" w14:textId="77777777" w:rsidR="00135F78" w:rsidRPr="00BA13AB"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740213">
              <w:rPr>
                <w:rFonts w:ascii="Times New Roman" w:eastAsia="Times New Roman" w:hAnsi="Times New Roman" w:cs="Times New Roman"/>
                <w:color w:val="000000"/>
                <w:sz w:val="18"/>
                <w:szCs w:val="18"/>
                <w:lang w:eastAsia="tr-TR"/>
              </w:rPr>
              <w:t xml:space="preserve">a) Alt Komisyon: </w:t>
            </w:r>
            <w:r w:rsidRPr="00BB5794">
              <w:rPr>
                <w:rFonts w:ascii="Times New Roman" w:eastAsia="Times New Roman" w:hAnsi="Times New Roman" w:cs="Times New Roman"/>
                <w:strike/>
                <w:color w:val="FF0000"/>
                <w:sz w:val="18"/>
                <w:szCs w:val="18"/>
                <w:lang w:eastAsia="tr-TR"/>
              </w:rPr>
              <w:t>Sağlık Hizmetleri Fiyatlandırma Komisyonunca</w:t>
            </w:r>
            <w:r w:rsidRPr="00BB5794">
              <w:rPr>
                <w:rFonts w:ascii="Times New Roman" w:eastAsia="Times New Roman" w:hAnsi="Times New Roman" w:cs="Times New Roman"/>
                <w:color w:val="FF0000"/>
                <w:sz w:val="18"/>
                <w:szCs w:val="18"/>
                <w:lang w:eastAsia="tr-TR"/>
              </w:rPr>
              <w:t xml:space="preserve"> </w:t>
            </w:r>
            <w:r w:rsidRPr="00BA13AB">
              <w:rPr>
                <w:rFonts w:ascii="Times New Roman" w:eastAsia="Times New Roman" w:hAnsi="Times New Roman" w:cs="Times New Roman"/>
                <w:sz w:val="18"/>
                <w:szCs w:val="18"/>
                <w:lang w:eastAsia="tr-TR"/>
              </w:rPr>
              <w:t xml:space="preserve">gerekli görülen hâllerde sağlık hizmetlerinin türlerine göre </w:t>
            </w:r>
            <w:r w:rsidRPr="00BA13AB">
              <w:rPr>
                <w:rFonts w:ascii="Times New Roman" w:eastAsia="Times New Roman" w:hAnsi="Times New Roman" w:cs="Times New Roman"/>
                <w:strike/>
                <w:color w:val="FF0000"/>
                <w:sz w:val="18"/>
                <w:szCs w:val="18"/>
                <w:lang w:eastAsia="tr-TR"/>
              </w:rPr>
              <w:t>kurulan</w:t>
            </w:r>
            <w:r w:rsidRPr="00BA13AB">
              <w:rPr>
                <w:rFonts w:ascii="Times New Roman" w:eastAsia="Times New Roman" w:hAnsi="Times New Roman" w:cs="Times New Roman"/>
                <w:sz w:val="18"/>
                <w:szCs w:val="18"/>
                <w:lang w:eastAsia="tr-TR"/>
              </w:rPr>
              <w:t xml:space="preserve"> alt komisyonları,</w:t>
            </w:r>
          </w:p>
          <w:p w14:paraId="4DD906DA"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b)</w:t>
            </w:r>
            <w:r w:rsidRPr="00740213">
              <w:rPr>
                <w:rFonts w:ascii="Times New Roman" w:eastAsia="Times New Roman" w:hAnsi="Times New Roman" w:cs="Times New Roman"/>
                <w:color w:val="000000"/>
                <w:sz w:val="18"/>
                <w:szCs w:val="18"/>
                <w:lang w:eastAsia="tr-TR"/>
              </w:rPr>
              <w:t xml:space="preserve"> Diğer haklar: Kanunun 65 inci maddesi gereği ödenecek gündelik, yol, yatak, refakat ve yemek giderlerini,</w:t>
            </w:r>
          </w:p>
          <w:p w14:paraId="39CCD42A"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102406E2"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26F0AF69"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06F367D4"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141337E6"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782F87F8"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37A8E2A1"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27CF9AD7"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19E8B210" w14:textId="1B871223"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c)</w:t>
            </w:r>
            <w:r w:rsidRPr="00740213">
              <w:rPr>
                <w:rFonts w:ascii="Times New Roman" w:eastAsia="Times New Roman" w:hAnsi="Times New Roman" w:cs="Times New Roman"/>
                <w:color w:val="000000"/>
                <w:sz w:val="18"/>
                <w:szCs w:val="18"/>
                <w:lang w:eastAsia="tr-TR"/>
              </w:rPr>
              <w:t> </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Daire Başkanlığı: Komisyonunun görev alanına giren </w:t>
            </w:r>
            <w:r w:rsidRPr="00027E04">
              <w:rPr>
                <w:rFonts w:ascii="Times New Roman" w:eastAsia="Times New Roman" w:hAnsi="Times New Roman" w:cs="Times New Roman"/>
                <w:strike/>
                <w:color w:val="FF0000"/>
                <w:sz w:val="18"/>
                <w:szCs w:val="18"/>
                <w:lang w:eastAsia="tr-TR"/>
              </w:rPr>
              <w:t>konularla ilgili sekretarya hizmetini yürüten, Genel Sağlık Sigortası Genel Müdürlüğü bünyesindeki</w:t>
            </w:r>
            <w:r w:rsidRPr="00027E04">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Daire Başkanlığını,</w:t>
            </w:r>
          </w:p>
          <w:p w14:paraId="0F03D3A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D24539">
              <w:rPr>
                <w:rFonts w:ascii="Times New Roman" w:eastAsia="Times New Roman" w:hAnsi="Times New Roman" w:cs="Times New Roman"/>
                <w:strike/>
                <w:color w:val="FF0000"/>
                <w:sz w:val="18"/>
                <w:szCs w:val="18"/>
                <w:lang w:eastAsia="tr-TR"/>
              </w:rPr>
              <w:t>ç</w:t>
            </w:r>
            <w:proofErr w:type="gramEnd"/>
            <w:r w:rsidRPr="00D24539">
              <w:rPr>
                <w:rFonts w:ascii="Times New Roman" w:eastAsia="Times New Roman" w:hAnsi="Times New Roman" w:cs="Times New Roman"/>
                <w:strike/>
                <w:color w:val="FF0000"/>
                <w:sz w:val="18"/>
                <w:szCs w:val="18"/>
                <w:lang w:eastAsia="tr-TR"/>
              </w:rPr>
              <w:t>)</w:t>
            </w:r>
            <w:r w:rsidRPr="00740213">
              <w:rPr>
                <w:rFonts w:ascii="Times New Roman" w:eastAsia="Times New Roman" w:hAnsi="Times New Roman" w:cs="Times New Roman"/>
                <w:color w:val="000000"/>
                <w:sz w:val="18"/>
                <w:szCs w:val="18"/>
                <w:lang w:eastAsia="tr-TR"/>
              </w:rPr>
              <w:t xml:space="preserve"> Kanun: </w:t>
            </w:r>
            <w:r w:rsidRPr="00E53227">
              <w:rPr>
                <w:rFonts w:ascii="Times New Roman" w:eastAsia="Times New Roman" w:hAnsi="Times New Roman" w:cs="Times New Roman"/>
                <w:strike/>
                <w:color w:val="FF0000"/>
                <w:sz w:val="18"/>
                <w:szCs w:val="18"/>
                <w:lang w:eastAsia="tr-TR"/>
              </w:rPr>
              <w:t>31/5/2006 tarihli ve</w:t>
            </w:r>
            <w:r w:rsidRPr="00E53227">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5510 sayılı </w:t>
            </w:r>
            <w:r w:rsidRPr="00E53227">
              <w:rPr>
                <w:rFonts w:ascii="Times New Roman" w:eastAsia="Times New Roman" w:hAnsi="Times New Roman" w:cs="Times New Roman"/>
                <w:strike/>
                <w:color w:val="FF0000"/>
                <w:sz w:val="18"/>
                <w:szCs w:val="18"/>
                <w:lang w:eastAsia="tr-TR"/>
              </w:rPr>
              <w:t>Sosyal Sigortalar ve Genel Sağlık Sigortası</w:t>
            </w:r>
            <w:r w:rsidRPr="00740213">
              <w:rPr>
                <w:rFonts w:ascii="Times New Roman" w:eastAsia="Times New Roman" w:hAnsi="Times New Roman" w:cs="Times New Roman"/>
                <w:color w:val="000000"/>
                <w:sz w:val="18"/>
                <w:szCs w:val="18"/>
                <w:lang w:eastAsia="tr-TR"/>
              </w:rPr>
              <w:t xml:space="preserve"> Kanunu</w:t>
            </w:r>
            <w:r w:rsidRPr="00E53227">
              <w:rPr>
                <w:rFonts w:ascii="Times New Roman" w:eastAsia="Times New Roman" w:hAnsi="Times New Roman" w:cs="Times New Roman"/>
                <w:strike/>
                <w:color w:val="FF0000"/>
                <w:sz w:val="18"/>
                <w:szCs w:val="18"/>
                <w:lang w:eastAsia="tr-TR"/>
              </w:rPr>
              <w:t>nu</w:t>
            </w:r>
            <w:r w:rsidRPr="00740213">
              <w:rPr>
                <w:rFonts w:ascii="Times New Roman" w:eastAsia="Times New Roman" w:hAnsi="Times New Roman" w:cs="Times New Roman"/>
                <w:color w:val="000000"/>
                <w:sz w:val="18"/>
                <w:szCs w:val="18"/>
                <w:lang w:eastAsia="tr-TR"/>
              </w:rPr>
              <w:t>,</w:t>
            </w:r>
          </w:p>
          <w:p w14:paraId="696DF563" w14:textId="77777777" w:rsidR="0099367A" w:rsidRDefault="0099367A"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20DA635D" w14:textId="231EA35D"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d)</w:t>
            </w:r>
            <w:r w:rsidRPr="00740213">
              <w:rPr>
                <w:rFonts w:ascii="Times New Roman" w:eastAsia="Times New Roman" w:hAnsi="Times New Roman" w:cs="Times New Roman"/>
                <w:color w:val="000000"/>
                <w:sz w:val="18"/>
                <w:szCs w:val="18"/>
                <w:lang w:eastAsia="tr-TR"/>
              </w:rPr>
              <w:t xml:space="preserve"> Kurum: Sosyal Güvenlik Kurumunu,</w:t>
            </w:r>
          </w:p>
          <w:p w14:paraId="7639FF1F"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759DE5DE"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7522B023" w14:textId="29FD4DC9"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lastRenderedPageBreak/>
              <w:t>e)</w:t>
            </w:r>
            <w:r w:rsidRPr="0028459B">
              <w:rPr>
                <w:rFonts w:ascii="Times New Roman" w:eastAsia="Times New Roman" w:hAnsi="Times New Roman" w:cs="Times New Roman"/>
                <w:strike/>
                <w:color w:val="FF0000"/>
                <w:sz w:val="18"/>
                <w:szCs w:val="18"/>
                <w:lang w:eastAsia="tr-TR"/>
              </w:rPr>
              <w:t> </w:t>
            </w:r>
            <w:r w:rsidRPr="00740213">
              <w:rPr>
                <w:rFonts w:ascii="Times New Roman" w:eastAsia="Times New Roman" w:hAnsi="Times New Roman" w:cs="Times New Roman"/>
                <w:color w:val="000000"/>
                <w:sz w:val="18"/>
                <w:szCs w:val="18"/>
                <w:lang w:eastAsia="tr-TR"/>
              </w:rPr>
              <w:t xml:space="preserve">Komisyon; Kurumca finansmanı sağlanan sağlık hizmetleri ile ödenecek gündelik, yol, yatak ve yemek giderlerinin Kurumca ödenecek bedellerinin belirlenmesi amacıyla </w:t>
            </w:r>
            <w:r w:rsidRPr="00740213">
              <w:rPr>
                <w:rFonts w:ascii="Times New Roman" w:eastAsia="Times New Roman" w:hAnsi="Times New Roman" w:cs="Times New Roman"/>
                <w:strike/>
                <w:color w:val="FF0000"/>
                <w:sz w:val="18"/>
                <w:szCs w:val="18"/>
                <w:lang w:eastAsia="tr-TR"/>
              </w:rPr>
              <w:t xml:space="preserve">Çalışma ve Sosyal Güvenlik Bakanlığını, Maliye Bakanlığını, Sağlık Bakanlığını ve Kalkınma Bakanlığını, Hazine Müsteşarlığını, üniversite sağlık hizmeti sunucuları ile özel sağlık hizmeti sunucularını temsilen Bakanlıkça belirlenecek birer üye ile Kurumu temsilen </w:t>
            </w:r>
            <w:r w:rsidRPr="00650CA8">
              <w:rPr>
                <w:rFonts w:ascii="Times New Roman" w:eastAsia="Times New Roman" w:hAnsi="Times New Roman" w:cs="Times New Roman"/>
                <w:strike/>
                <w:color w:val="FF0000"/>
                <w:sz w:val="18"/>
                <w:szCs w:val="18"/>
                <w:lang w:eastAsia="tr-TR"/>
              </w:rPr>
              <w:t>iki üye olmak üzere toplam</w:t>
            </w:r>
            <w:r w:rsidRPr="00740213">
              <w:rPr>
                <w:rFonts w:ascii="Times New Roman" w:eastAsia="Times New Roman" w:hAnsi="Times New Roman" w:cs="Times New Roman"/>
                <w:color w:val="000000"/>
                <w:sz w:val="18"/>
                <w:szCs w:val="18"/>
                <w:lang w:eastAsia="tr-TR"/>
              </w:rPr>
              <w:t xml:space="preserve"> dokuz üyeden oluşan komisyonu,</w:t>
            </w:r>
          </w:p>
          <w:p w14:paraId="4ECC283F" w14:textId="77777777" w:rsidR="00135F78" w:rsidRPr="009D1D61"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9D1D61">
              <w:rPr>
                <w:rFonts w:ascii="Times New Roman" w:eastAsia="Times New Roman" w:hAnsi="Times New Roman" w:cs="Times New Roman"/>
                <w:strike/>
                <w:color w:val="FF0000"/>
                <w:sz w:val="18"/>
                <w:szCs w:val="18"/>
                <w:lang w:eastAsia="tr-TR"/>
              </w:rPr>
              <w:t>f)</w:t>
            </w:r>
            <w:r w:rsidRPr="009D1D61">
              <w:rPr>
                <w:rFonts w:ascii="Times New Roman" w:eastAsia="Times New Roman" w:hAnsi="Times New Roman" w:cs="Times New Roman"/>
                <w:b/>
                <w:bCs/>
                <w:strike/>
                <w:color w:val="FF0000"/>
                <w:sz w:val="18"/>
                <w:szCs w:val="18"/>
                <w:lang w:eastAsia="tr-TR"/>
              </w:rPr>
              <w:t> </w:t>
            </w:r>
            <w:r w:rsidRPr="009D1D61">
              <w:rPr>
                <w:rFonts w:ascii="Times New Roman" w:eastAsia="Times New Roman" w:hAnsi="Times New Roman" w:cs="Times New Roman"/>
                <w:strike/>
                <w:color w:val="FF0000"/>
                <w:sz w:val="18"/>
                <w:szCs w:val="18"/>
                <w:lang w:eastAsia="tr-TR"/>
              </w:rPr>
              <w:t xml:space="preserve">İlaç Geri Ödeme Komisyonu: Kurumca finansmanı sağlanan/sağlanacak </w:t>
            </w:r>
            <w:proofErr w:type="gramStart"/>
            <w:r w:rsidRPr="009D1D61">
              <w:rPr>
                <w:rFonts w:ascii="Times New Roman" w:eastAsia="Times New Roman" w:hAnsi="Times New Roman" w:cs="Times New Roman"/>
                <w:strike/>
                <w:color w:val="FF0000"/>
                <w:sz w:val="18"/>
                <w:szCs w:val="18"/>
                <w:lang w:eastAsia="tr-TR"/>
              </w:rPr>
              <w:t>beşeri</w:t>
            </w:r>
            <w:proofErr w:type="gramEnd"/>
            <w:r w:rsidRPr="009D1D61">
              <w:rPr>
                <w:rFonts w:ascii="Times New Roman" w:eastAsia="Times New Roman" w:hAnsi="Times New Roman" w:cs="Times New Roman"/>
                <w:strike/>
                <w:color w:val="FF0000"/>
                <w:sz w:val="18"/>
                <w:szCs w:val="18"/>
                <w:lang w:eastAsia="tr-TR"/>
              </w:rPr>
              <w:t xml:space="preserve"> tıbbi ürünlerin/beşeri ilaçların ödeme usul ve esaslarının belirlenmesi amacıyla Kurum tarafından oluşturulan komisyonu,</w:t>
            </w:r>
          </w:p>
          <w:p w14:paraId="0930EAB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g)</w:t>
            </w:r>
            <w:r w:rsidRPr="00D24539">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Sağlık Uygulama Tebliği: Kurumca finansmanı sağlanan sağlık hizmetlerine ait ücretler ile tedavi yardımlarının verilmesine ilişkin usul ve esasların belirlendiği Kurumca yayımlanan ilgili yıl Sosyal Güvenlik Kurumu Sağlık Uygulama Tebliğini,</w:t>
            </w:r>
          </w:p>
          <w:p w14:paraId="34A8D1DC"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FA5E35">
              <w:rPr>
                <w:rFonts w:ascii="Times New Roman" w:eastAsia="Times New Roman" w:hAnsi="Times New Roman" w:cs="Times New Roman"/>
                <w:strike/>
                <w:color w:val="FF0000"/>
                <w:sz w:val="18"/>
                <w:szCs w:val="18"/>
                <w:lang w:eastAsia="tr-TR"/>
              </w:rPr>
              <w:t>ğ</w:t>
            </w:r>
            <w:proofErr w:type="gramEnd"/>
            <w:r w:rsidRPr="00FA5E35">
              <w:rPr>
                <w:rFonts w:ascii="Times New Roman" w:eastAsia="Times New Roman" w:hAnsi="Times New Roman" w:cs="Times New Roman"/>
                <w:strike/>
                <w:color w:val="FF0000"/>
                <w:sz w:val="18"/>
                <w:szCs w:val="18"/>
                <w:lang w:eastAsia="tr-TR"/>
              </w:rPr>
              <w:t>)</w:t>
            </w:r>
            <w:r w:rsidRPr="00740213">
              <w:rPr>
                <w:rFonts w:ascii="Times New Roman" w:eastAsia="Times New Roman" w:hAnsi="Times New Roman" w:cs="Times New Roman"/>
                <w:color w:val="000000"/>
                <w:sz w:val="18"/>
                <w:szCs w:val="18"/>
                <w:lang w:eastAsia="tr-TR"/>
              </w:rPr>
              <w:t xml:space="preserve"> Sağlık hizmeti: Genel sağlık sigortalısı ve bakmakla yükümlü olduğu kişilere Kanunun 63 üncü maddesi gereği finansmanı sağlanacak tıbbî ürün ve hizmetleri ve 73 üncü maddesi kapsamında istisnai sağlık hizmetleri,</w:t>
            </w:r>
          </w:p>
          <w:p w14:paraId="4B87AFED"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5A58B1">
              <w:rPr>
                <w:rFonts w:ascii="Times New Roman" w:eastAsia="Times New Roman" w:hAnsi="Times New Roman" w:cs="Times New Roman"/>
                <w:strike/>
                <w:color w:val="FF0000"/>
                <w:sz w:val="18"/>
                <w:szCs w:val="18"/>
                <w:lang w:eastAsia="tr-TR"/>
              </w:rPr>
              <w:t>h)</w:t>
            </w:r>
            <w:r w:rsidRPr="00740213">
              <w:rPr>
                <w:rFonts w:ascii="Times New Roman" w:eastAsia="Times New Roman" w:hAnsi="Times New Roman" w:cs="Times New Roman"/>
                <w:color w:val="000000"/>
                <w:sz w:val="18"/>
                <w:szCs w:val="18"/>
                <w:lang w:eastAsia="tr-TR"/>
              </w:rPr>
              <w:t xml:space="preserve"> Sağlık hizmeti sunucusu: Sağlık hizmetini sunan ve/veya üreten; gerçek kişiler ile kamu ve özel hukuk tüzel kişilerini ve bunların tüzel kişiliği olmayan şubelerini,</w:t>
            </w:r>
          </w:p>
          <w:p w14:paraId="2F74EA1F" w14:textId="77777777" w:rsidR="00135F78" w:rsidRPr="00B77380"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5A6E27">
              <w:rPr>
                <w:rFonts w:ascii="Times New Roman" w:eastAsia="Times New Roman" w:hAnsi="Times New Roman" w:cs="Times New Roman"/>
                <w:color w:val="FF0000"/>
                <w:sz w:val="18"/>
                <w:szCs w:val="18"/>
                <w:lang w:eastAsia="tr-TR"/>
              </w:rPr>
              <w:t>ı</w:t>
            </w:r>
            <w:r w:rsidRPr="005A6E27">
              <w:rPr>
                <w:rFonts w:ascii="Times New Roman" w:eastAsia="Times New Roman" w:hAnsi="Times New Roman" w:cs="Times New Roman"/>
                <w:strike/>
                <w:color w:val="FF0000"/>
                <w:sz w:val="18"/>
                <w:szCs w:val="18"/>
                <w:lang w:eastAsia="tr-TR"/>
              </w:rPr>
              <w:t>)</w:t>
            </w:r>
            <w:r w:rsidRPr="006341F7">
              <w:rPr>
                <w:rFonts w:ascii="Times New Roman" w:eastAsia="Times New Roman" w:hAnsi="Times New Roman" w:cs="Times New Roman"/>
                <w:strike/>
                <w:color w:val="FF0000"/>
                <w:sz w:val="18"/>
                <w:szCs w:val="18"/>
                <w:lang w:eastAsia="tr-TR"/>
              </w:rPr>
              <w:t xml:space="preserve"> Sosyal Güvenlik Kurumu Genel Sağlık Sigortası</w:t>
            </w:r>
            <w:r w:rsidRPr="006341F7">
              <w:rPr>
                <w:rFonts w:ascii="Times New Roman" w:eastAsia="Times New Roman" w:hAnsi="Times New Roman" w:cs="Times New Roman"/>
                <w:color w:val="FF0000"/>
                <w:sz w:val="18"/>
                <w:szCs w:val="18"/>
                <w:lang w:eastAsia="tr-TR"/>
              </w:rPr>
              <w:t xml:space="preserve"> </w:t>
            </w:r>
            <w:r w:rsidRPr="00B77380">
              <w:rPr>
                <w:rFonts w:ascii="Times New Roman" w:eastAsia="Times New Roman" w:hAnsi="Times New Roman" w:cs="Times New Roman"/>
                <w:strike/>
                <w:color w:val="FF0000"/>
                <w:sz w:val="18"/>
                <w:szCs w:val="18"/>
                <w:lang w:eastAsia="tr-TR"/>
              </w:rPr>
              <w:t>Alternatif Geri Ödeme Komisyonu: Kurumca finansmanı sağlanan/sağlanacak olan sağlık hizmetleri ile ilgili alternatif geri ödeme modelleri ve bunlara ilişkin ödeme usul ve esasları ile sözleşme taslak metinleri hazırlamak amacıyla Kurum tarafından oluşturulan ve bu sağlık hizmeti bedellerinin belirlenmesinde Sağlık Hizmetleri Fiyatlandırma Komisyonu tarafından yetkilendirilen Sosyal Güvenlik Kurumu Genel Sağlık Sigortası Alternatif Geri Ödeme Komisyonunu,</w:t>
            </w:r>
          </w:p>
          <w:p w14:paraId="334664A1"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i) Alternatif geri ödeme modeli: Kurumca finansmanı sağlanan/sağlanacak olan sağlık alanındaki ürün ve hizmet gruplarının; ihtiyaç duyulan alanlarda mevcut ödeme usul, esas ve kuralları dışında mali veya tıbbi olarak getireceği faydaya göre ödeme kapsamına alınması veya mevcut ödeme usul, esas ve kurallarının değiştirilmesi ile yurtdışından temin edilen, ülkemizde imal edilemeyen veya bulunmayan ürün gruplarının üretiminin, ithal ürünlerin yerli üretime geçmesinin, piyasada bulunurluğunun sağlanması hususlarının teşvik edilmesi </w:t>
            </w:r>
            <w:r w:rsidRPr="00740213">
              <w:rPr>
                <w:rFonts w:ascii="Times New Roman" w:eastAsia="Times New Roman" w:hAnsi="Times New Roman" w:cs="Times New Roman"/>
                <w:color w:val="000000"/>
                <w:sz w:val="18"/>
                <w:szCs w:val="18"/>
                <w:lang w:eastAsia="tr-TR"/>
              </w:rPr>
              <w:lastRenderedPageBreak/>
              <w:t>amacıyla oluşturulan geri ödeme modellerini,</w:t>
            </w:r>
            <w:r w:rsidRPr="00740213">
              <w:rPr>
                <w:rFonts w:ascii="Times New Roman" w:eastAsia="Times New Roman" w:hAnsi="Times New Roman" w:cs="Times New Roman"/>
                <w:color w:val="000000"/>
                <w:sz w:val="18"/>
                <w:szCs w:val="18"/>
                <w:lang w:eastAsia="tr-TR"/>
              </w:rPr>
              <w:tab/>
            </w:r>
            <w:r w:rsidRPr="00740213">
              <w:rPr>
                <w:rFonts w:ascii="Times New Roman" w:eastAsia="Times New Roman" w:hAnsi="Times New Roman" w:cs="Times New Roman"/>
                <w:color w:val="000000"/>
                <w:sz w:val="18"/>
                <w:szCs w:val="18"/>
                <w:lang w:eastAsia="tr-TR"/>
              </w:rPr>
              <w:tab/>
            </w:r>
            <w:r w:rsidRPr="00740213">
              <w:rPr>
                <w:rFonts w:ascii="Times New Roman" w:eastAsia="Times New Roman" w:hAnsi="Times New Roman" w:cs="Times New Roman"/>
                <w:color w:val="000000"/>
                <w:sz w:val="18"/>
                <w:szCs w:val="18"/>
                <w:lang w:eastAsia="tr-TR"/>
              </w:rPr>
              <w:tab/>
              <w:t>ifade eder.</w:t>
            </w:r>
          </w:p>
          <w:p w14:paraId="4960EDD6" w14:textId="73095B58"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İKİNCİ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Komisyonun ve Alt Komisyonların Oluşumu, Görevleri</w:t>
            </w:r>
          </w:p>
          <w:p w14:paraId="49022EB0" w14:textId="77777777"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14:paraId="2691040F"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Komisyona katılacak temsilciler</w:t>
            </w:r>
          </w:p>
          <w:p w14:paraId="24557AB5" w14:textId="77777777" w:rsidR="00135F78" w:rsidRPr="00740213"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740213">
              <w:rPr>
                <w:rFonts w:ascii="Times New Roman" w:eastAsia="Times New Roman" w:hAnsi="Times New Roman" w:cs="Times New Roman"/>
                <w:b/>
                <w:bCs/>
                <w:color w:val="000000"/>
                <w:sz w:val="18"/>
                <w:szCs w:val="18"/>
                <w:lang w:eastAsia="tr-TR"/>
              </w:rPr>
              <w:t>MADDE 4 </w:t>
            </w:r>
            <w:r w:rsidRPr="00740213">
              <w:rPr>
                <w:rFonts w:ascii="Times New Roman" w:eastAsia="Times New Roman" w:hAnsi="Times New Roman" w:cs="Times New Roman"/>
                <w:color w:val="000000"/>
                <w:sz w:val="18"/>
                <w:szCs w:val="18"/>
                <w:lang w:eastAsia="tr-TR"/>
              </w:rPr>
              <w:t>–(1) </w:t>
            </w:r>
            <w:r w:rsidRPr="00740213">
              <w:rPr>
                <w:rFonts w:ascii="Times New Roman" w:eastAsia="Times New Roman" w:hAnsi="Times New Roman" w:cs="Times New Roman"/>
                <w:sz w:val="18"/>
                <w:szCs w:val="18"/>
                <w:lang w:eastAsia="tr-TR"/>
              </w:rPr>
              <w:t xml:space="preserve">Komisyon; Kurum Başkanının başkanlığında, Genel Sağlık Sigortası Genel Müdürü </w:t>
            </w:r>
            <w:r w:rsidRPr="004576B0">
              <w:rPr>
                <w:rFonts w:ascii="Times New Roman" w:eastAsia="Times New Roman" w:hAnsi="Times New Roman" w:cs="Times New Roman"/>
                <w:sz w:val="18"/>
                <w:szCs w:val="18"/>
                <w:lang w:eastAsia="tr-TR"/>
              </w:rPr>
              <w:t xml:space="preserve">ile </w:t>
            </w:r>
            <w:r w:rsidRPr="00740213">
              <w:rPr>
                <w:rFonts w:ascii="Times New Roman" w:eastAsia="Times New Roman" w:hAnsi="Times New Roman" w:cs="Times New Roman"/>
                <w:strike/>
                <w:color w:val="FF0000"/>
                <w:sz w:val="18"/>
                <w:szCs w:val="18"/>
                <w:lang w:eastAsia="tr-TR"/>
              </w:rPr>
              <w:t xml:space="preserve">Çalışma ve Sosyal Güvenlik Bakanlığını, </w:t>
            </w:r>
            <w:r w:rsidRPr="004576B0">
              <w:rPr>
                <w:rFonts w:ascii="Times New Roman" w:eastAsia="Times New Roman" w:hAnsi="Times New Roman" w:cs="Times New Roman"/>
                <w:sz w:val="18"/>
                <w:szCs w:val="18"/>
                <w:lang w:eastAsia="tr-TR"/>
              </w:rPr>
              <w:t xml:space="preserve">Maliye Bakanlığını, Sağlık Bakanlığını, Kalkınma Bakanlığını ve Hazine Müsteşarlığını temsilen Genel Müdür düzeyinde birer üye </w:t>
            </w:r>
            <w:r w:rsidRPr="004576B0">
              <w:rPr>
                <w:rFonts w:ascii="Times New Roman" w:eastAsia="Times New Roman" w:hAnsi="Times New Roman" w:cs="Times New Roman"/>
                <w:strike/>
                <w:color w:val="FF0000"/>
                <w:sz w:val="18"/>
                <w:szCs w:val="18"/>
                <w:lang w:eastAsia="tr-TR"/>
              </w:rPr>
              <w:t xml:space="preserve">ile </w:t>
            </w:r>
            <w:r w:rsidRPr="004576B0">
              <w:rPr>
                <w:rFonts w:ascii="Times New Roman" w:eastAsia="Times New Roman" w:hAnsi="Times New Roman" w:cs="Times New Roman"/>
                <w:sz w:val="18"/>
                <w:szCs w:val="18"/>
                <w:lang w:eastAsia="tr-TR"/>
              </w:rPr>
              <w:t xml:space="preserve">üniversite sağlık hizmeti sunucularını temsilen Yükseköğretim Kurulu (YÖK) tarafından </w:t>
            </w:r>
            <w:r w:rsidRPr="004576B0">
              <w:rPr>
                <w:rFonts w:ascii="Times New Roman" w:eastAsia="Times New Roman" w:hAnsi="Times New Roman" w:cs="Times New Roman"/>
                <w:strike/>
                <w:color w:val="FF0000"/>
                <w:sz w:val="18"/>
                <w:szCs w:val="18"/>
                <w:lang w:eastAsia="tr-TR"/>
              </w:rPr>
              <w:t>bildirilip Bakanlıkça belirlenecek olan</w:t>
            </w:r>
            <w:r w:rsidRPr="004576B0">
              <w:rPr>
                <w:rFonts w:ascii="Times New Roman" w:eastAsia="Times New Roman" w:hAnsi="Times New Roman" w:cs="Times New Roman"/>
                <w:sz w:val="18"/>
                <w:szCs w:val="18"/>
                <w:lang w:eastAsia="tr-TR"/>
              </w:rPr>
              <w:t xml:space="preserve"> bir üye </w:t>
            </w:r>
            <w:r w:rsidRPr="004576B0">
              <w:rPr>
                <w:rFonts w:ascii="Times New Roman" w:eastAsia="Times New Roman" w:hAnsi="Times New Roman" w:cs="Times New Roman"/>
                <w:strike/>
                <w:color w:val="FF0000"/>
                <w:sz w:val="18"/>
                <w:szCs w:val="18"/>
                <w:lang w:eastAsia="tr-TR"/>
              </w:rPr>
              <w:t>ve</w:t>
            </w:r>
            <w:r w:rsidRPr="004576B0">
              <w:rPr>
                <w:rFonts w:ascii="Times New Roman" w:eastAsia="Times New Roman" w:hAnsi="Times New Roman" w:cs="Times New Roman"/>
                <w:sz w:val="18"/>
                <w:szCs w:val="18"/>
                <w:lang w:eastAsia="tr-TR"/>
              </w:rPr>
              <w:t xml:space="preserve"> özel sağlık hizmeti sunucularını temsilen Türkiye Odalar ve Borsalar Birliği (TOBB) tarafından bildirilip Bakanlıkça belirlenecek olan </w:t>
            </w:r>
            <w:r w:rsidRPr="00740213">
              <w:rPr>
                <w:rFonts w:ascii="Times New Roman" w:eastAsia="Times New Roman" w:hAnsi="Times New Roman" w:cs="Times New Roman"/>
                <w:sz w:val="18"/>
                <w:szCs w:val="18"/>
                <w:lang w:eastAsia="tr-TR"/>
              </w:rPr>
              <w:t>bir üye olmak üzere dokuz üyeden oluşur.</w:t>
            </w:r>
          </w:p>
          <w:p w14:paraId="5BC0412A" w14:textId="77777777"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4164AB67" w14:textId="77777777"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7E5141A0" w14:textId="4E105620"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BE784A">
              <w:rPr>
                <w:rFonts w:ascii="Times New Roman" w:eastAsia="Times New Roman" w:hAnsi="Times New Roman" w:cs="Times New Roman"/>
                <w:strike/>
                <w:color w:val="FF0000"/>
                <w:sz w:val="18"/>
                <w:szCs w:val="18"/>
                <w:lang w:eastAsia="tr-TR"/>
              </w:rPr>
              <w:t>(2)</w:t>
            </w:r>
            <w:r w:rsidRPr="00740213">
              <w:rPr>
                <w:rFonts w:ascii="Times New Roman" w:eastAsia="Times New Roman" w:hAnsi="Times New Roman" w:cs="Times New Roman"/>
                <w:color w:val="000000"/>
                <w:sz w:val="18"/>
                <w:szCs w:val="18"/>
                <w:lang w:eastAsia="tr-TR"/>
              </w:rPr>
              <w:t xml:space="preserve"> Kurum Başkanı, Komisyon Başkanı olarak Kurum Başkan Yardımcısı veya Genel Sağlık Sigortası Genel Müdürünü de görevlendirebilir. Genel Sağlık Sigortası Genel Müdürünün Komisyon Başkanı olarak görevlendirilmesi hâlinde Kurumu temsil edecek diğer üye </w:t>
            </w:r>
            <w:r w:rsidRPr="00445822">
              <w:rPr>
                <w:rFonts w:ascii="Times New Roman" w:eastAsia="Times New Roman" w:hAnsi="Times New Roman" w:cs="Times New Roman"/>
                <w:strike/>
                <w:color w:val="FF0000"/>
                <w:sz w:val="18"/>
                <w:szCs w:val="18"/>
                <w:lang w:eastAsia="tr-TR"/>
              </w:rPr>
              <w:t>Daire Başkanı</w:t>
            </w:r>
            <w:r w:rsidRPr="00445822">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olur.</w:t>
            </w:r>
          </w:p>
          <w:p w14:paraId="594B7B73" w14:textId="77777777"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14:paraId="0E4F8918" w14:textId="42D3FADB" w:rsidR="00135F78"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BE784A">
              <w:rPr>
                <w:rFonts w:ascii="Times New Roman" w:eastAsia="Times New Roman" w:hAnsi="Times New Roman" w:cs="Times New Roman"/>
                <w:strike/>
                <w:color w:val="FF0000"/>
                <w:sz w:val="18"/>
                <w:szCs w:val="18"/>
                <w:lang w:eastAsia="tr-TR"/>
              </w:rPr>
              <w:t>(3)</w:t>
            </w:r>
            <w:r w:rsidRPr="00BE784A">
              <w:rPr>
                <w:rFonts w:ascii="Times New Roman" w:eastAsia="Times New Roman" w:hAnsi="Times New Roman" w:cs="Times New Roman"/>
                <w:color w:val="FF0000"/>
                <w:sz w:val="18"/>
                <w:szCs w:val="18"/>
                <w:lang w:eastAsia="tr-TR"/>
              </w:rPr>
              <w:t xml:space="preserve"> </w:t>
            </w:r>
            <w:r w:rsidRPr="00740213">
              <w:rPr>
                <w:rFonts w:ascii="Times New Roman" w:eastAsia="Times New Roman" w:hAnsi="Times New Roman" w:cs="Times New Roman"/>
                <w:color w:val="000000"/>
                <w:sz w:val="18"/>
                <w:szCs w:val="18"/>
                <w:lang w:eastAsia="tr-TR"/>
              </w:rPr>
              <w:t>Her bir kurumun Komisyondaki asıl üyesi kadar en az daire başkanı düzeyinde yedek üyesi de belirlenir. Komisyonun asıl üyelerinin toplantıya katılamadıkları durumlarda yerlerine yedek üyeler aynı yetkilerle toplantılara katılır.</w:t>
            </w:r>
          </w:p>
          <w:p w14:paraId="1C4B1BD6" w14:textId="77777777" w:rsidR="00135F78"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
          <w:p w14:paraId="0877AA7A" w14:textId="77777777" w:rsidR="00135F78"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
          <w:p w14:paraId="3A3674C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çalışma esasları</w:t>
            </w:r>
          </w:p>
          <w:p w14:paraId="5629BFD7"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5 – </w:t>
            </w:r>
            <w:r w:rsidRPr="00740213">
              <w:rPr>
                <w:rFonts w:ascii="Times New Roman" w:eastAsia="Times New Roman" w:hAnsi="Times New Roman" w:cs="Times New Roman"/>
                <w:color w:val="000000"/>
                <w:sz w:val="18"/>
                <w:szCs w:val="18"/>
                <w:lang w:eastAsia="tr-TR"/>
              </w:rPr>
              <w:t>(1) Komisyon altı ayda bir olağan, gerektiği hâllerde Komisyon Başkanının daveti üzerine olağanüstü toplanır.</w:t>
            </w:r>
          </w:p>
          <w:p w14:paraId="1AB18FFF"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(2) Komisyonun olağanüstü toplantıya çağrılması durumunda gündem, toplantı gün ve saati toplantı tarihinden en az </w:t>
            </w:r>
            <w:r w:rsidRPr="00740213">
              <w:rPr>
                <w:rFonts w:ascii="Times New Roman" w:eastAsia="Times New Roman" w:hAnsi="Times New Roman" w:cs="Times New Roman"/>
                <w:strike/>
                <w:color w:val="FF0000"/>
                <w:sz w:val="18"/>
                <w:szCs w:val="18"/>
                <w:lang w:eastAsia="tr-TR"/>
              </w:rPr>
              <w:t>beş</w:t>
            </w:r>
            <w:r w:rsidRPr="00740213">
              <w:rPr>
                <w:rFonts w:ascii="Times New Roman" w:eastAsia="Times New Roman" w:hAnsi="Times New Roman" w:cs="Times New Roman"/>
                <w:color w:val="000000"/>
                <w:sz w:val="18"/>
                <w:szCs w:val="18"/>
                <w:lang w:eastAsia="tr-TR"/>
              </w:rPr>
              <w:t xml:space="preserve"> gün önce ilgililere bildirilir.</w:t>
            </w:r>
          </w:p>
          <w:p w14:paraId="28EDEAE7"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(3) Komisyon, üye salt çoğunluğu ile toplanır. Komisyon toplantıları, Komisyon Başkanının belirleyeceği tarihte veya bir önceki toplantıda belirlenen tarihte Kurumda </w:t>
            </w:r>
            <w:r w:rsidRPr="00740213">
              <w:rPr>
                <w:rFonts w:ascii="Times New Roman" w:eastAsia="Times New Roman" w:hAnsi="Times New Roman" w:cs="Times New Roman"/>
                <w:color w:val="000000"/>
                <w:sz w:val="18"/>
                <w:szCs w:val="18"/>
                <w:lang w:eastAsia="tr-TR"/>
              </w:rPr>
              <w:lastRenderedPageBreak/>
              <w:t>yapılır. Komisyon, Komisyon Başkanının veya üyelerden en az üçünün teklifi üzerine olağanüstü toplantıya çağrılabilir.</w:t>
            </w:r>
          </w:p>
          <w:p w14:paraId="4A595B69"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(4)</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Komisyon, kararlarını salt çoğunluk ile alır. Toplantılarda çekimser oy kullanılamaz.</w:t>
            </w:r>
          </w:p>
          <w:p w14:paraId="6114AD86"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(5) Karara muhalif olan üyeler, gerekçelerini karara eklenmek üzere Başkana üç işgünü içinde gönderir.</w:t>
            </w:r>
          </w:p>
          <w:p w14:paraId="7151DA79" w14:textId="77777777"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B72108">
              <w:rPr>
                <w:rFonts w:ascii="Times New Roman" w:eastAsia="Times New Roman" w:hAnsi="Times New Roman" w:cs="Times New Roman"/>
                <w:sz w:val="18"/>
                <w:szCs w:val="18"/>
                <w:lang w:eastAsia="tr-TR"/>
              </w:rPr>
              <w:t>(6)</w:t>
            </w:r>
            <w:r w:rsidRPr="00B72108">
              <w:rPr>
                <w:rFonts w:ascii="Times New Roman" w:eastAsia="Times New Roman" w:hAnsi="Times New Roman" w:cs="Times New Roman"/>
                <w:strike/>
                <w:color w:val="FF0000"/>
                <w:sz w:val="18"/>
                <w:szCs w:val="18"/>
                <w:lang w:eastAsia="tr-TR"/>
              </w:rPr>
              <w:t xml:space="preserve"> </w:t>
            </w:r>
            <w:r w:rsidRPr="00B72108">
              <w:rPr>
                <w:rFonts w:ascii="Times New Roman" w:eastAsia="Times New Roman" w:hAnsi="Times New Roman" w:cs="Times New Roman"/>
                <w:b/>
                <w:bCs/>
                <w:strike/>
                <w:color w:val="FF0000"/>
                <w:sz w:val="18"/>
                <w:szCs w:val="18"/>
                <w:lang w:eastAsia="tr-TR"/>
              </w:rPr>
              <w:t> </w:t>
            </w:r>
            <w:r w:rsidRPr="0094397B">
              <w:rPr>
                <w:rFonts w:ascii="Times New Roman" w:eastAsia="Times New Roman" w:hAnsi="Times New Roman" w:cs="Times New Roman"/>
                <w:strike/>
                <w:color w:val="FF0000"/>
                <w:sz w:val="18"/>
                <w:szCs w:val="18"/>
                <w:lang w:eastAsia="tr-TR"/>
              </w:rPr>
              <w:t xml:space="preserve">Komisyon </w:t>
            </w:r>
            <w:r w:rsidRPr="00740213">
              <w:rPr>
                <w:rFonts w:ascii="Times New Roman" w:eastAsia="Times New Roman" w:hAnsi="Times New Roman" w:cs="Times New Roman"/>
                <w:strike/>
                <w:color w:val="FF0000"/>
                <w:sz w:val="18"/>
                <w:szCs w:val="18"/>
                <w:lang w:eastAsia="tr-TR"/>
              </w:rPr>
              <w:t>kararları Resmî Gazetede yayımlanır.</w:t>
            </w:r>
          </w:p>
          <w:p w14:paraId="6C374A44"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20290BB7" w14:textId="042102DA"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görevleri</w:t>
            </w:r>
          </w:p>
          <w:p w14:paraId="61B32C71"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6 – </w:t>
            </w:r>
            <w:r w:rsidRPr="00740213">
              <w:rPr>
                <w:rFonts w:ascii="Times New Roman" w:eastAsia="Times New Roman" w:hAnsi="Times New Roman" w:cs="Times New Roman"/>
                <w:color w:val="000000"/>
                <w:sz w:val="18"/>
                <w:szCs w:val="18"/>
                <w:lang w:eastAsia="tr-TR"/>
              </w:rPr>
              <w:t>(1) Komisyonun görevleri şunlardır;</w:t>
            </w:r>
          </w:p>
          <w:p w14:paraId="31BCD766"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Kurumca tespit edilen finansmanı sağlanacak sağlık hizmetleri ile ilgili raporları değerlendirerek Kurumca ödenecek bedellerini belirlemek,</w:t>
            </w:r>
          </w:p>
          <w:p w14:paraId="34A0308F"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Fiyatlandırmaya yönelik oluşturulan alt komisyonlar tarafından hazırlanan raporları değerlendirerek karara bağlamak,</w:t>
            </w:r>
          </w:p>
          <w:p w14:paraId="0073A2E3"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c) Genel sağlık sigortalısı ve bakmakla yükümlü olduğu kişilerin yurt içinde veya yurt dışına yapılan sevkleri nedeniyle ödenecek gündelik, yol, yatak, refakat ve yemek giderlerinin tutarını belirlemek,</w:t>
            </w:r>
          </w:p>
          <w:p w14:paraId="6F3C9622"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740213">
              <w:rPr>
                <w:rFonts w:ascii="Times New Roman" w:eastAsia="Times New Roman" w:hAnsi="Times New Roman" w:cs="Times New Roman"/>
                <w:color w:val="000000"/>
                <w:sz w:val="18"/>
                <w:szCs w:val="18"/>
                <w:lang w:eastAsia="tr-TR"/>
              </w:rPr>
              <w:t>ç</w:t>
            </w:r>
            <w:proofErr w:type="gramEnd"/>
            <w:r w:rsidRPr="00740213">
              <w:rPr>
                <w:rFonts w:ascii="Times New Roman" w:eastAsia="Times New Roman" w:hAnsi="Times New Roman" w:cs="Times New Roman"/>
                <w:color w:val="000000"/>
                <w:sz w:val="18"/>
                <w:szCs w:val="18"/>
                <w:lang w:eastAsia="tr-TR"/>
              </w:rPr>
              <w:t>) Hayatî öneme sahip olmama ve alternatif tedavilerin bulunması gibi hususları göz önüne alarak, Kurumca finansmanı sağlanan sağlık hizmetlerinden istisnai sağlık hizmetlerini belirlemek,</w:t>
            </w:r>
          </w:p>
          <w:p w14:paraId="025894FC"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d) Takip eden yıl için geçerli olmak üzere her yıl kasım ayı sonuna kadar tamamlanacak şekilde Kurumca ödenecek sağlık hizmetleri ile ödenecek gündelik, yol, yatak, refakat ve yemek giderlerinin tutarlarına ilişkin çalışmaları tamamlamak,</w:t>
            </w:r>
          </w:p>
          <w:p w14:paraId="1B584584" w14:textId="77777777" w:rsidR="00135F78" w:rsidRPr="00740213" w:rsidRDefault="00135F78" w:rsidP="004550C8">
            <w:pPr>
              <w:shd w:val="clear" w:color="auto" w:fill="FFFFFF"/>
              <w:tabs>
                <w:tab w:val="left" w:pos="1022"/>
              </w:tabs>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Komisyon; </w:t>
            </w:r>
            <w:r w:rsidRPr="00740213">
              <w:rPr>
                <w:rFonts w:ascii="Times New Roman" w:eastAsia="Times New Roman" w:hAnsi="Times New Roman" w:cs="Times New Roman"/>
                <w:strike/>
                <w:color w:val="FF0000"/>
                <w:sz w:val="18"/>
                <w:szCs w:val="18"/>
                <w:lang w:eastAsia="tr-TR"/>
              </w:rPr>
              <w:t>İlaç Geri Ödeme Komisyonuna veya Sosyal Güvenlik Kurumu Genel Sağlık Sigortası Alternatif Geri Ödeme Komisyonuna</w:t>
            </w:r>
            <w:r w:rsidRPr="00740213">
              <w:rPr>
                <w:rFonts w:ascii="Times New Roman" w:eastAsia="Times New Roman" w:hAnsi="Times New Roman" w:cs="Times New Roman"/>
                <w:sz w:val="18"/>
                <w:szCs w:val="18"/>
                <w:lang w:eastAsia="tr-TR"/>
              </w:rPr>
              <w:t xml:space="preserve"> </w:t>
            </w:r>
            <w:r w:rsidRPr="00740213">
              <w:rPr>
                <w:rFonts w:ascii="Times New Roman" w:eastAsia="Times New Roman" w:hAnsi="Times New Roman" w:cs="Times New Roman"/>
                <w:color w:val="000000"/>
                <w:sz w:val="18"/>
                <w:szCs w:val="18"/>
                <w:lang w:eastAsia="tr-TR"/>
              </w:rPr>
              <w:t>yetki devri yapabilir.</w:t>
            </w:r>
          </w:p>
          <w:p w14:paraId="246F94C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 fiyatlandırma komisyonu başkanının görevleri</w:t>
            </w:r>
          </w:p>
          <w:p w14:paraId="67AA5247"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7 – </w:t>
            </w:r>
            <w:r w:rsidRPr="00740213">
              <w:rPr>
                <w:rFonts w:ascii="Times New Roman" w:eastAsia="Times New Roman" w:hAnsi="Times New Roman" w:cs="Times New Roman"/>
                <w:color w:val="000000"/>
                <w:sz w:val="18"/>
                <w:szCs w:val="18"/>
                <w:lang w:eastAsia="tr-TR"/>
              </w:rPr>
              <w:t>(1) Komisyon Başkanının görev ve yetkileri şunlardır:</w:t>
            </w:r>
          </w:p>
          <w:p w14:paraId="0C236768"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Komisyonun çalışmalarını koordine etmek.</w:t>
            </w:r>
          </w:p>
          <w:p w14:paraId="4542ACB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Alt komisyonlara verilen görevlerin zamanında ve yeterli bir şekilde yürütülmesini sağlamak.</w:t>
            </w:r>
          </w:p>
          <w:p w14:paraId="29E7C6B6"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c) Komisyon tarafından alınan nihai </w:t>
            </w:r>
            <w:r w:rsidRPr="00740213">
              <w:rPr>
                <w:rFonts w:ascii="Times New Roman" w:eastAsia="Times New Roman" w:hAnsi="Times New Roman" w:cs="Times New Roman"/>
                <w:strike/>
                <w:color w:val="FF0000"/>
                <w:sz w:val="18"/>
                <w:szCs w:val="18"/>
                <w:lang w:eastAsia="tr-TR"/>
              </w:rPr>
              <w:t xml:space="preserve">kararların </w:t>
            </w:r>
            <w:r w:rsidRPr="00740213">
              <w:rPr>
                <w:rFonts w:ascii="Times New Roman" w:eastAsia="Times New Roman" w:hAnsi="Times New Roman" w:cs="Times New Roman"/>
                <w:color w:val="000000"/>
                <w:sz w:val="18"/>
                <w:szCs w:val="18"/>
                <w:lang w:eastAsia="tr-TR"/>
              </w:rPr>
              <w:t>Sağlık Uygulama Tebliğinde yayımlanmasını sağlamak.</w:t>
            </w:r>
          </w:p>
          <w:p w14:paraId="3BBF07BD"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B7353D2" w14:textId="77777777"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3E1B0E50" w14:textId="72B02B20"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lastRenderedPageBreak/>
              <w:t>Alt komisyonlar</w:t>
            </w:r>
          </w:p>
          <w:p w14:paraId="57CBDD9A" w14:textId="77777777" w:rsidR="00135F78" w:rsidRPr="009C741E" w:rsidRDefault="00135F78" w:rsidP="00FB66FB">
            <w:pPr>
              <w:shd w:val="clear" w:color="auto" w:fill="FFFFFF"/>
              <w:ind w:firstLine="708"/>
              <w:jc w:val="both"/>
              <w:rPr>
                <w:rFonts w:ascii="Times New Roman" w:eastAsia="Times New Roman" w:hAnsi="Times New Roman" w:cs="Times New Roman"/>
                <w:sz w:val="18"/>
                <w:szCs w:val="18"/>
                <w:lang w:eastAsia="tr-TR"/>
              </w:rPr>
            </w:pPr>
            <w:r w:rsidRPr="00740213">
              <w:rPr>
                <w:rFonts w:ascii="Times New Roman" w:eastAsia="Times New Roman" w:hAnsi="Times New Roman" w:cs="Times New Roman"/>
                <w:b/>
                <w:bCs/>
                <w:color w:val="000000"/>
                <w:sz w:val="18"/>
                <w:szCs w:val="18"/>
                <w:lang w:eastAsia="tr-TR"/>
              </w:rPr>
              <w:t>MADDE 8 – </w:t>
            </w:r>
            <w:r w:rsidRPr="009C741E">
              <w:rPr>
                <w:rFonts w:ascii="Times New Roman" w:eastAsia="Times New Roman" w:hAnsi="Times New Roman" w:cs="Times New Roman"/>
                <w:strike/>
                <w:color w:val="FF0000"/>
                <w:sz w:val="18"/>
                <w:szCs w:val="18"/>
                <w:lang w:eastAsia="tr-TR"/>
              </w:rPr>
              <w:t>(1)</w:t>
            </w:r>
            <w:r w:rsidRPr="009C741E">
              <w:rPr>
                <w:rFonts w:ascii="Times New Roman" w:eastAsia="Times New Roman" w:hAnsi="Times New Roman" w:cs="Times New Roman"/>
                <w:color w:val="FF0000"/>
                <w:sz w:val="18"/>
                <w:szCs w:val="18"/>
                <w:lang w:eastAsia="tr-TR"/>
              </w:rPr>
              <w:t xml:space="preserve"> </w:t>
            </w:r>
            <w:r w:rsidRPr="009C741E">
              <w:rPr>
                <w:rFonts w:ascii="Times New Roman" w:eastAsia="Times New Roman" w:hAnsi="Times New Roman" w:cs="Times New Roman"/>
                <w:sz w:val="18"/>
                <w:szCs w:val="18"/>
                <w:lang w:eastAsia="tr-TR"/>
              </w:rPr>
              <w:t>Komisyon, </w:t>
            </w:r>
            <w:r w:rsidRPr="00FB66FB">
              <w:rPr>
                <w:rFonts w:ascii="Times New Roman" w:eastAsia="Times New Roman" w:hAnsi="Times New Roman" w:cs="Times New Roman"/>
                <w:strike/>
                <w:color w:val="FF0000"/>
                <w:sz w:val="18"/>
                <w:szCs w:val="18"/>
                <w:lang w:eastAsia="tr-TR"/>
              </w:rPr>
              <w:t xml:space="preserve">Daire Başkanlığı tarafından teklif edilen </w:t>
            </w:r>
            <w:r w:rsidRPr="00502A71">
              <w:rPr>
                <w:rFonts w:ascii="Times New Roman" w:eastAsia="Times New Roman" w:hAnsi="Times New Roman" w:cs="Times New Roman"/>
                <w:strike/>
                <w:color w:val="FF0000"/>
                <w:sz w:val="18"/>
                <w:szCs w:val="18"/>
                <w:lang w:eastAsia="tr-TR"/>
              </w:rPr>
              <w:t>veya</w:t>
            </w:r>
            <w:r w:rsidRPr="009C741E">
              <w:rPr>
                <w:rFonts w:ascii="Times New Roman" w:eastAsia="Times New Roman" w:hAnsi="Times New Roman" w:cs="Times New Roman"/>
                <w:sz w:val="18"/>
                <w:szCs w:val="18"/>
                <w:lang w:eastAsia="tr-TR"/>
              </w:rPr>
              <w:t xml:space="preserve"> Komisyonca gerekli görülen hâllerde </w:t>
            </w:r>
            <w:r w:rsidRPr="00FB66FB">
              <w:rPr>
                <w:rFonts w:ascii="Times New Roman" w:eastAsia="Times New Roman" w:hAnsi="Times New Roman" w:cs="Times New Roman"/>
                <w:strike/>
                <w:color w:val="FF0000"/>
                <w:sz w:val="18"/>
                <w:szCs w:val="18"/>
                <w:lang w:eastAsia="tr-TR"/>
              </w:rPr>
              <w:t>sağlık hizmetlerinin türlerine göre birden fazla fiyatlandırmaya yönelik</w:t>
            </w:r>
            <w:r w:rsidRPr="009C741E">
              <w:rPr>
                <w:rFonts w:ascii="Times New Roman" w:eastAsia="Times New Roman" w:hAnsi="Times New Roman" w:cs="Times New Roman"/>
                <w:sz w:val="18"/>
                <w:szCs w:val="18"/>
                <w:lang w:eastAsia="tr-TR"/>
              </w:rPr>
              <w:t xml:space="preserve"> alt komisyon kurabilir.</w:t>
            </w:r>
          </w:p>
          <w:p w14:paraId="50E67317" w14:textId="43014AB7" w:rsidR="00135F78" w:rsidRPr="001711D7"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9C741E">
              <w:rPr>
                <w:rFonts w:ascii="Times New Roman" w:eastAsia="Times New Roman" w:hAnsi="Times New Roman" w:cs="Times New Roman"/>
                <w:strike/>
                <w:color w:val="FF0000"/>
                <w:sz w:val="18"/>
                <w:szCs w:val="18"/>
                <w:lang w:eastAsia="tr-TR"/>
              </w:rPr>
              <w:t>(2)</w:t>
            </w:r>
            <w:r w:rsidRPr="009C741E">
              <w:rPr>
                <w:rFonts w:ascii="Times New Roman" w:eastAsia="Times New Roman" w:hAnsi="Times New Roman" w:cs="Times New Roman"/>
                <w:color w:val="FF0000"/>
                <w:sz w:val="18"/>
                <w:szCs w:val="18"/>
                <w:lang w:eastAsia="tr-TR"/>
              </w:rPr>
              <w:t xml:space="preserve"> </w:t>
            </w:r>
            <w:r w:rsidRPr="001711D7">
              <w:rPr>
                <w:rFonts w:ascii="Times New Roman" w:eastAsia="Times New Roman" w:hAnsi="Times New Roman" w:cs="Times New Roman"/>
                <w:sz w:val="18"/>
                <w:szCs w:val="18"/>
                <w:lang w:eastAsia="tr-TR"/>
              </w:rPr>
              <w:t xml:space="preserve">Alt komisyonların sekretarya </w:t>
            </w:r>
            <w:r w:rsidRPr="001711D7">
              <w:rPr>
                <w:rFonts w:ascii="Times New Roman" w:eastAsia="Times New Roman" w:hAnsi="Times New Roman" w:cs="Times New Roman"/>
                <w:strike/>
                <w:color w:val="FF0000"/>
                <w:sz w:val="18"/>
                <w:szCs w:val="18"/>
                <w:lang w:eastAsia="tr-TR"/>
              </w:rPr>
              <w:t>ve koordinasyon işlemleri Daire Başkanlığı tarafından yürütülür.</w:t>
            </w:r>
          </w:p>
          <w:p w14:paraId="33DA1B96" w14:textId="77777777" w:rsidR="00135F78" w:rsidRPr="001711D7" w:rsidRDefault="00135F78" w:rsidP="004550C8">
            <w:pPr>
              <w:shd w:val="clear" w:color="auto" w:fill="FFFFFF"/>
              <w:ind w:firstLine="708"/>
              <w:jc w:val="both"/>
              <w:rPr>
                <w:rFonts w:ascii="Times New Roman" w:eastAsia="Times New Roman" w:hAnsi="Times New Roman" w:cs="Times New Roman"/>
                <w:b/>
                <w:bCs/>
                <w:sz w:val="18"/>
                <w:szCs w:val="18"/>
                <w:lang w:eastAsia="tr-TR"/>
              </w:rPr>
            </w:pPr>
          </w:p>
          <w:p w14:paraId="5161285A"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755DCE4"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407C249"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8B551D8"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F11B7D0"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5C5996E"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89BD5F8"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D6C7018"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4154339"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EC0E14F"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8907A6C"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9B582A2"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2361755E"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CE05BEE" w14:textId="239C2C4B"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395BFC9B" w14:textId="18F6AB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A1CAFF3" w14:textId="4996CE33"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39715AF6"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633AFEB" w14:textId="77777777" w:rsidR="00135F78" w:rsidRPr="009C741E" w:rsidRDefault="00135F78" w:rsidP="004550C8">
            <w:pPr>
              <w:shd w:val="clear" w:color="auto" w:fill="FFFFFF"/>
              <w:ind w:firstLine="708"/>
              <w:jc w:val="both"/>
              <w:rPr>
                <w:rFonts w:ascii="Times New Roman" w:eastAsia="Times New Roman" w:hAnsi="Times New Roman" w:cs="Times New Roman"/>
                <w:b/>
                <w:bCs/>
                <w:sz w:val="18"/>
                <w:szCs w:val="18"/>
                <w:lang w:eastAsia="tr-TR"/>
              </w:rPr>
            </w:pPr>
          </w:p>
          <w:p w14:paraId="4EE33B52"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E67A49B" w14:textId="7AD94886"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CC0475E"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74189467" w14:textId="0B27A680"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0B2B4017" w14:textId="15465FB1"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7D1B8A8" w14:textId="53A5D714"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C38F023" w14:textId="4F612856"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D5538DE"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63D809BF" w14:textId="3BACAB1C"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komisyonun çalışma şekli ve görevleri</w:t>
            </w:r>
          </w:p>
          <w:p w14:paraId="71FAD18E" w14:textId="77777777" w:rsidR="00135F78" w:rsidRPr="00EB6760"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b/>
                <w:bCs/>
                <w:color w:val="000000"/>
                <w:sz w:val="18"/>
                <w:szCs w:val="18"/>
                <w:lang w:eastAsia="tr-TR"/>
              </w:rPr>
              <w:t>MADDE 9 – </w:t>
            </w:r>
            <w:r w:rsidRPr="00EB6760">
              <w:rPr>
                <w:rFonts w:ascii="Times New Roman" w:eastAsia="Times New Roman" w:hAnsi="Times New Roman" w:cs="Times New Roman"/>
                <w:strike/>
                <w:color w:val="FF0000"/>
                <w:sz w:val="18"/>
                <w:szCs w:val="18"/>
                <w:lang w:eastAsia="tr-TR"/>
              </w:rPr>
              <w:t>(1) Alt komisyonların çalışma usul ve esasları, Daire Başkanlığınca belirlenir.</w:t>
            </w:r>
          </w:p>
          <w:p w14:paraId="3E462760" w14:textId="77777777"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strike/>
                <w:sz w:val="18"/>
                <w:szCs w:val="18"/>
                <w:lang w:eastAsia="tr-TR"/>
              </w:rPr>
              <w:t>(2)</w:t>
            </w:r>
            <w:r w:rsidRPr="00514A48">
              <w:rPr>
                <w:rFonts w:ascii="Times New Roman" w:eastAsia="Times New Roman" w:hAnsi="Times New Roman" w:cs="Times New Roman"/>
                <w:sz w:val="18"/>
                <w:szCs w:val="18"/>
                <w:lang w:eastAsia="tr-TR"/>
              </w:rPr>
              <w:t xml:space="preserve"> Alt komisyonlara </w:t>
            </w:r>
            <w:r w:rsidRPr="00740213">
              <w:rPr>
                <w:rFonts w:ascii="Times New Roman" w:eastAsia="Times New Roman" w:hAnsi="Times New Roman" w:cs="Times New Roman"/>
                <w:color w:val="000000"/>
                <w:sz w:val="18"/>
                <w:szCs w:val="18"/>
                <w:lang w:eastAsia="tr-TR"/>
              </w:rPr>
              <w:t>Daire Başkanı veya görevlendirilen başkanlık personeli Şube Müdürü başkanlık eder.</w:t>
            </w:r>
          </w:p>
          <w:p w14:paraId="24617235" w14:textId="77777777" w:rsidR="00135F78" w:rsidRPr="00385CF7" w:rsidRDefault="00135F78" w:rsidP="00290F6F">
            <w:pPr>
              <w:shd w:val="clear" w:color="auto" w:fill="FFFFFF"/>
              <w:ind w:firstLine="32"/>
              <w:jc w:val="both"/>
              <w:rPr>
                <w:rFonts w:ascii="Times New Roman" w:eastAsia="Times New Roman" w:hAnsi="Times New Roman" w:cs="Times New Roman"/>
                <w:strike/>
                <w:color w:val="FF0000"/>
                <w:sz w:val="18"/>
                <w:szCs w:val="18"/>
                <w:lang w:eastAsia="tr-TR"/>
              </w:rPr>
            </w:pPr>
            <w:r w:rsidRPr="00514A48">
              <w:rPr>
                <w:rFonts w:ascii="Times New Roman" w:eastAsia="Times New Roman" w:hAnsi="Times New Roman" w:cs="Times New Roman"/>
                <w:sz w:val="18"/>
                <w:szCs w:val="18"/>
                <w:lang w:eastAsia="tr-TR"/>
              </w:rPr>
              <w:t xml:space="preserve">               </w:t>
            </w:r>
            <w:r w:rsidRPr="00514A48">
              <w:rPr>
                <w:rFonts w:ascii="Times New Roman" w:eastAsia="Times New Roman" w:hAnsi="Times New Roman" w:cs="Times New Roman"/>
                <w:strike/>
                <w:sz w:val="18"/>
                <w:szCs w:val="18"/>
                <w:lang w:eastAsia="tr-TR"/>
              </w:rPr>
              <w:t>(3)</w:t>
            </w:r>
            <w:r w:rsidRPr="00514A48">
              <w:rPr>
                <w:rFonts w:ascii="Times New Roman" w:eastAsia="Times New Roman" w:hAnsi="Times New Roman" w:cs="Times New Roman"/>
                <w:sz w:val="18"/>
                <w:szCs w:val="18"/>
                <w:lang w:eastAsia="tr-TR"/>
              </w:rPr>
              <w:t xml:space="preserve"> Alt komisyonlar</w:t>
            </w:r>
            <w:r w:rsidRPr="00740213">
              <w:rPr>
                <w:rFonts w:ascii="Times New Roman" w:eastAsia="Times New Roman" w:hAnsi="Times New Roman" w:cs="Times New Roman"/>
                <w:color w:val="000000"/>
                <w:sz w:val="18"/>
                <w:szCs w:val="18"/>
                <w:lang w:eastAsia="tr-TR"/>
              </w:rPr>
              <w:t xml:space="preserve">, üyelerinin salt çoğunluğu ile toplanır ve raporlarını hazırlar. Hazırlanan raporlar, </w:t>
            </w:r>
            <w:r w:rsidRPr="00EB6760">
              <w:rPr>
                <w:rFonts w:ascii="Times New Roman" w:eastAsia="Times New Roman" w:hAnsi="Times New Roman" w:cs="Times New Roman"/>
                <w:strike/>
                <w:color w:val="FF0000"/>
                <w:sz w:val="18"/>
                <w:szCs w:val="18"/>
                <w:lang w:eastAsia="tr-TR"/>
              </w:rPr>
              <w:t xml:space="preserve">Komisyonca </w:t>
            </w:r>
            <w:r w:rsidRPr="00740213">
              <w:rPr>
                <w:rFonts w:ascii="Times New Roman" w:eastAsia="Times New Roman" w:hAnsi="Times New Roman" w:cs="Times New Roman"/>
                <w:color w:val="000000"/>
                <w:sz w:val="18"/>
                <w:szCs w:val="18"/>
                <w:lang w:eastAsia="tr-TR"/>
              </w:rPr>
              <w:t>değerlendirilmek üzere</w:t>
            </w:r>
            <w:r>
              <w:rPr>
                <w:rFonts w:ascii="Times New Roman" w:eastAsia="Times New Roman" w:hAnsi="Times New Roman" w:cs="Times New Roman"/>
                <w:color w:val="000000"/>
                <w:sz w:val="18"/>
                <w:szCs w:val="18"/>
                <w:lang w:eastAsia="tr-TR"/>
              </w:rPr>
              <w:t xml:space="preserve"> </w:t>
            </w:r>
            <w:r w:rsidRPr="00385CF7">
              <w:rPr>
                <w:rFonts w:ascii="Times New Roman" w:eastAsia="Times New Roman" w:hAnsi="Times New Roman" w:cs="Times New Roman"/>
                <w:strike/>
                <w:color w:val="FF0000"/>
                <w:sz w:val="18"/>
                <w:szCs w:val="18"/>
                <w:lang w:eastAsia="tr-TR"/>
              </w:rPr>
              <w:t xml:space="preserve">Daire Başkanlığına </w:t>
            </w:r>
            <w:r w:rsidRPr="00385CF7">
              <w:rPr>
                <w:rFonts w:ascii="Times New Roman" w:eastAsia="Times New Roman" w:hAnsi="Times New Roman" w:cs="Times New Roman"/>
                <w:sz w:val="18"/>
                <w:szCs w:val="18"/>
                <w:lang w:eastAsia="tr-TR"/>
              </w:rPr>
              <w:t>iletilir.</w:t>
            </w:r>
          </w:p>
          <w:p w14:paraId="4967170C" w14:textId="77777777" w:rsidR="00135F78" w:rsidRPr="00385CF7" w:rsidRDefault="00135F78" w:rsidP="00290F6F">
            <w:pPr>
              <w:shd w:val="clear" w:color="auto" w:fill="FFFFFF"/>
              <w:ind w:firstLine="32"/>
              <w:jc w:val="both"/>
              <w:rPr>
                <w:rFonts w:ascii="Times New Roman" w:eastAsia="Times New Roman" w:hAnsi="Times New Roman" w:cs="Times New Roman"/>
                <w:b/>
                <w:bCs/>
                <w:strike/>
                <w:color w:val="FF0000"/>
                <w:sz w:val="18"/>
                <w:szCs w:val="18"/>
                <w:lang w:eastAsia="tr-TR"/>
              </w:rPr>
            </w:pPr>
          </w:p>
          <w:p w14:paraId="12EBFF41" w14:textId="77777777"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02AC1691" w14:textId="1BEE1E74"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912F759" w14:textId="07A7D572"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CB42E29" w14:textId="375BBA21"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50058A8" w14:textId="0956089D"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49531DF" w14:textId="55040F41"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7CA1DA3" w14:textId="3FDFB4B5"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042449F7" w14:textId="7F3643C5"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5FD2E1DD" w14:textId="77777777"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1EEA63C3"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 başkanının görevleri</w:t>
            </w:r>
          </w:p>
          <w:p w14:paraId="2101F454" w14:textId="77777777" w:rsidR="00135F78" w:rsidRPr="00385CF7"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b/>
                <w:bCs/>
                <w:color w:val="000000"/>
                <w:sz w:val="18"/>
                <w:szCs w:val="18"/>
                <w:lang w:eastAsia="tr-TR"/>
              </w:rPr>
              <w:t>MADDE 10 – </w:t>
            </w:r>
            <w:r w:rsidRPr="00385CF7">
              <w:rPr>
                <w:rFonts w:ascii="Times New Roman" w:eastAsia="Times New Roman" w:hAnsi="Times New Roman" w:cs="Times New Roman"/>
                <w:strike/>
                <w:color w:val="FF0000"/>
                <w:sz w:val="18"/>
                <w:szCs w:val="18"/>
                <w:lang w:eastAsia="tr-TR"/>
              </w:rPr>
              <w:t>(1) Alt komisyon başkanının görevleri şunlardır:</w:t>
            </w:r>
          </w:p>
          <w:p w14:paraId="6868B32A" w14:textId="72909B2F"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14:paraId="309E43A6" w14:textId="42960E99"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14:paraId="4FEC66AB" w14:textId="365428AC"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14:paraId="55A9252D" w14:textId="77777777" w:rsidR="0099367A" w:rsidRDefault="0099367A" w:rsidP="004550C8">
            <w:pPr>
              <w:shd w:val="clear" w:color="auto" w:fill="FFFFFF"/>
              <w:ind w:firstLine="708"/>
              <w:jc w:val="both"/>
              <w:rPr>
                <w:rFonts w:ascii="Times New Roman" w:eastAsia="Times New Roman" w:hAnsi="Times New Roman" w:cs="Times New Roman"/>
                <w:sz w:val="18"/>
                <w:szCs w:val="18"/>
                <w:lang w:eastAsia="tr-TR"/>
              </w:rPr>
            </w:pPr>
          </w:p>
          <w:p w14:paraId="630705BE" w14:textId="5BF03952" w:rsidR="00135F78" w:rsidRPr="00385CF7"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385CF7">
              <w:rPr>
                <w:rFonts w:ascii="Times New Roman" w:eastAsia="Times New Roman" w:hAnsi="Times New Roman" w:cs="Times New Roman"/>
                <w:sz w:val="18"/>
                <w:szCs w:val="18"/>
                <w:lang w:eastAsia="tr-TR"/>
              </w:rPr>
              <w:t xml:space="preserve">a) Alt komisyon çalışmalarını koordine ederek </w:t>
            </w:r>
            <w:r w:rsidRPr="009B56F2">
              <w:rPr>
                <w:rFonts w:ascii="Times New Roman" w:eastAsia="Times New Roman" w:hAnsi="Times New Roman" w:cs="Times New Roman"/>
                <w:strike/>
                <w:color w:val="FF0000"/>
                <w:sz w:val="18"/>
                <w:szCs w:val="18"/>
                <w:lang w:eastAsia="tr-TR"/>
              </w:rPr>
              <w:t>alt komisyonların toplanmasını</w:t>
            </w:r>
            <w:r w:rsidRPr="00385CF7">
              <w:rPr>
                <w:rFonts w:ascii="Times New Roman" w:eastAsia="Times New Roman" w:hAnsi="Times New Roman" w:cs="Times New Roman"/>
                <w:sz w:val="18"/>
                <w:szCs w:val="18"/>
                <w:lang w:eastAsia="tr-TR"/>
              </w:rPr>
              <w:t xml:space="preserve"> sağlamak.</w:t>
            </w:r>
          </w:p>
          <w:p w14:paraId="1F7431F4" w14:textId="77777777" w:rsidR="00135F78" w:rsidRPr="00385CF7"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385CF7">
              <w:rPr>
                <w:rFonts w:ascii="Times New Roman" w:eastAsia="Times New Roman" w:hAnsi="Times New Roman" w:cs="Times New Roman"/>
                <w:sz w:val="18"/>
                <w:szCs w:val="18"/>
                <w:lang w:eastAsia="tr-TR"/>
              </w:rPr>
              <w:t xml:space="preserve">b) Talep edilmesi hâlinde, alt komisyonun görüş ve önerilerini sunmak üzere </w:t>
            </w:r>
            <w:r w:rsidRPr="00B41F74">
              <w:rPr>
                <w:rFonts w:ascii="Times New Roman" w:eastAsia="Times New Roman" w:hAnsi="Times New Roman" w:cs="Times New Roman"/>
                <w:strike/>
                <w:color w:val="FF0000"/>
                <w:sz w:val="18"/>
                <w:szCs w:val="18"/>
                <w:lang w:eastAsia="tr-TR"/>
              </w:rPr>
              <w:t xml:space="preserve">Sağlık Hizmetleri Fiyatlandırma </w:t>
            </w:r>
            <w:r w:rsidRPr="00B41F74">
              <w:rPr>
                <w:rFonts w:ascii="Times New Roman" w:eastAsia="Times New Roman" w:hAnsi="Times New Roman" w:cs="Times New Roman"/>
                <w:sz w:val="18"/>
                <w:szCs w:val="18"/>
                <w:lang w:eastAsia="tr-TR"/>
              </w:rPr>
              <w:t>Komisyon</w:t>
            </w:r>
            <w:r w:rsidRPr="00B41F74">
              <w:rPr>
                <w:rFonts w:ascii="Times New Roman" w:eastAsia="Times New Roman" w:hAnsi="Times New Roman" w:cs="Times New Roman"/>
                <w:strike/>
                <w:color w:val="FF0000"/>
                <w:sz w:val="18"/>
                <w:szCs w:val="18"/>
                <w:lang w:eastAsia="tr-TR"/>
              </w:rPr>
              <w:t>u</w:t>
            </w:r>
            <w:r w:rsidRPr="00385CF7">
              <w:rPr>
                <w:rFonts w:ascii="Times New Roman" w:eastAsia="Times New Roman" w:hAnsi="Times New Roman" w:cs="Times New Roman"/>
                <w:sz w:val="18"/>
                <w:szCs w:val="18"/>
                <w:lang w:eastAsia="tr-TR"/>
              </w:rPr>
              <w:t xml:space="preserve"> toplantısına katılmak.</w:t>
            </w:r>
          </w:p>
          <w:p w14:paraId="47AD0EA5" w14:textId="3B2B98AB"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 Fiyatlandırma Komisyonunun çalışmalarına ilişkin giderler ve sekretarya işlemleri</w:t>
            </w:r>
          </w:p>
          <w:p w14:paraId="5517A1D6"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11 – </w:t>
            </w:r>
            <w:r w:rsidRPr="00740213">
              <w:rPr>
                <w:rFonts w:ascii="Times New Roman" w:eastAsia="Times New Roman" w:hAnsi="Times New Roman" w:cs="Times New Roman"/>
                <w:color w:val="000000"/>
                <w:sz w:val="18"/>
                <w:szCs w:val="18"/>
                <w:lang w:eastAsia="tr-TR"/>
              </w:rPr>
              <w:t xml:space="preserve">(1) </w:t>
            </w:r>
            <w:r w:rsidRPr="00092ABA">
              <w:rPr>
                <w:rFonts w:ascii="Times New Roman" w:eastAsia="Times New Roman" w:hAnsi="Times New Roman" w:cs="Times New Roman"/>
                <w:strike/>
                <w:color w:val="FF0000"/>
                <w:sz w:val="18"/>
                <w:szCs w:val="18"/>
                <w:lang w:eastAsia="tr-TR"/>
              </w:rPr>
              <w:t xml:space="preserve">Sağlık Hizmetleri Fiyatlandırma </w:t>
            </w:r>
            <w:r w:rsidRPr="00740213">
              <w:rPr>
                <w:rFonts w:ascii="Times New Roman" w:eastAsia="Times New Roman" w:hAnsi="Times New Roman" w:cs="Times New Roman"/>
                <w:color w:val="000000"/>
                <w:sz w:val="18"/>
                <w:szCs w:val="18"/>
                <w:lang w:eastAsia="tr-TR"/>
              </w:rPr>
              <w:t>Komisyon</w:t>
            </w:r>
            <w:r w:rsidRPr="00092ABA">
              <w:rPr>
                <w:rFonts w:ascii="Times New Roman" w:eastAsia="Times New Roman" w:hAnsi="Times New Roman" w:cs="Times New Roman"/>
                <w:strike/>
                <w:color w:val="FF0000"/>
                <w:sz w:val="18"/>
                <w:szCs w:val="18"/>
                <w:lang w:eastAsia="tr-TR"/>
              </w:rPr>
              <w:t>u</w:t>
            </w:r>
            <w:r w:rsidRPr="00740213">
              <w:rPr>
                <w:rFonts w:ascii="Times New Roman" w:eastAsia="Times New Roman" w:hAnsi="Times New Roman" w:cs="Times New Roman"/>
                <w:color w:val="000000"/>
                <w:sz w:val="18"/>
                <w:szCs w:val="18"/>
                <w:lang w:eastAsia="tr-TR"/>
              </w:rPr>
              <w:t xml:space="preserve"> ve alt komisyonların çalışmaları ile ilgili her türlü giderler Kurum bütçesinden karşılanır.</w:t>
            </w:r>
          </w:p>
          <w:p w14:paraId="06A87D0A"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Komisyon Başkanı ve üyelerine, ayda iki kereyi geçmemek kaydı ile katıldıkları her toplantı günü için 3000 gösterge rakamının memur aylık katsayısı ile çarpılarak bulunacak miktar üzerinden toplantı ücreti ödenir.</w:t>
            </w:r>
          </w:p>
          <w:p w14:paraId="08D1AA80" w14:textId="77777777" w:rsidR="00135F78" w:rsidRPr="00907FAB"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color w:val="000000"/>
                <w:sz w:val="18"/>
                <w:szCs w:val="18"/>
                <w:lang w:eastAsia="tr-TR"/>
              </w:rPr>
              <w:t xml:space="preserve">(3) </w:t>
            </w:r>
            <w:r w:rsidRPr="00907FAB">
              <w:rPr>
                <w:rFonts w:ascii="Times New Roman" w:eastAsia="Times New Roman" w:hAnsi="Times New Roman" w:cs="Times New Roman"/>
                <w:strike/>
                <w:color w:val="FF0000"/>
                <w:sz w:val="18"/>
                <w:szCs w:val="18"/>
                <w:lang w:eastAsia="tr-TR"/>
              </w:rPr>
              <w:t>Komisyon ile alt komisyonun sekretarya işlemleri</w:t>
            </w:r>
            <w:r>
              <w:rPr>
                <w:rFonts w:ascii="Times New Roman" w:eastAsia="Times New Roman" w:hAnsi="Times New Roman" w:cs="Times New Roman"/>
                <w:strike/>
                <w:color w:val="FF0000"/>
                <w:sz w:val="18"/>
                <w:szCs w:val="18"/>
                <w:lang w:eastAsia="tr-TR"/>
              </w:rPr>
              <w:t xml:space="preserve"> </w:t>
            </w:r>
            <w:r w:rsidRPr="00907FAB">
              <w:rPr>
                <w:rFonts w:ascii="Times New Roman" w:eastAsia="Times New Roman" w:hAnsi="Times New Roman" w:cs="Times New Roman"/>
                <w:strike/>
                <w:color w:val="FF0000"/>
                <w:sz w:val="18"/>
                <w:szCs w:val="18"/>
                <w:lang w:eastAsia="tr-TR"/>
              </w:rPr>
              <w:t>Daire Başkanlığı tarafından yürütülür.</w:t>
            </w:r>
          </w:p>
          <w:p w14:paraId="6E869703"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3C5C35DE"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388B4F27"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53686C46"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680EA2DA"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148A74D7"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1EB1284F"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0D642E20"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574A49C8"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57FD546C" w14:textId="50F65C11"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59C16F58"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lastRenderedPageBreak/>
              <w:t>ÜÇÜNCÜ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Kurumca Ödenecek Tutarlarının Belirlenmesi</w:t>
            </w:r>
          </w:p>
          <w:p w14:paraId="6CB5A13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hizmetlerinin Kurumca ödenecek tutarlarının belirlenmesi</w:t>
            </w:r>
          </w:p>
          <w:p w14:paraId="0EF7CA20"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1711D7">
              <w:rPr>
                <w:rFonts w:ascii="Times New Roman" w:eastAsia="Times New Roman" w:hAnsi="Times New Roman" w:cs="Times New Roman"/>
                <w:b/>
                <w:bCs/>
                <w:strike/>
                <w:color w:val="FF0000"/>
                <w:sz w:val="18"/>
                <w:szCs w:val="18"/>
                <w:lang w:eastAsia="tr-TR"/>
              </w:rPr>
              <w:t xml:space="preserve">12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(1) Finansmanı sağlanacak sağlık hizmetleri ile ödenecek gündelik, yol, yatak, refakat ve yemek giderlerinin verilmesine ilişkin usul ve esaslar Kurumca tespit edilir.</w:t>
            </w:r>
          </w:p>
          <w:p w14:paraId="5311F82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Tespit edilen sağlık hizmetlerinin ve diğer hakların Kurumca ödenecek tutarları Komisyonca belirlenir.</w:t>
            </w:r>
          </w:p>
          <w:p w14:paraId="736ACC48"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(3) Komisyon, sağlık hizmetlerinin Kurumca ödenecek bedellerini, sağlık hizmetinin sunulduğu il ve basamak, sağlık hizmetlerinin maliyeti, Devletin doğrudan veya dolaylı olarak sağlamış olduğu sübvansiyonlar, sağlık hizmetinin niteliği itibarıyla hayatî öneme sahip olup olmaması, kanıta dayalı tıp uygulamaları, teşhis ve tedavi maliyetini esas alan maliyet-etkililik ölçütleri ve genel sağlık sigortası bütçesi dikkate alınmak suretiyle, her sınıf için tek tek veya gruplandırarak belirleyebilir.</w:t>
            </w:r>
          </w:p>
          <w:p w14:paraId="25A16FA3" w14:textId="77777777" w:rsidR="00135F78" w:rsidRPr="00BD6672" w:rsidRDefault="00135F78" w:rsidP="004550C8">
            <w:pPr>
              <w:shd w:val="clear" w:color="auto" w:fill="FFFFFF"/>
              <w:jc w:val="center"/>
              <w:rPr>
                <w:rFonts w:ascii="Times New Roman" w:eastAsia="Times New Roman" w:hAnsi="Times New Roman" w:cs="Times New Roman"/>
                <w:sz w:val="18"/>
                <w:szCs w:val="18"/>
                <w:lang w:eastAsia="tr-TR"/>
              </w:rPr>
            </w:pPr>
            <w:r w:rsidRPr="00BD6672">
              <w:rPr>
                <w:rFonts w:ascii="Times New Roman" w:eastAsia="Times New Roman" w:hAnsi="Times New Roman" w:cs="Times New Roman"/>
                <w:b/>
                <w:bCs/>
                <w:sz w:val="18"/>
                <w:szCs w:val="18"/>
                <w:lang w:eastAsia="tr-TR"/>
              </w:rPr>
              <w:t>DÖRDÜNCÜ BÖLÜM</w:t>
            </w:r>
            <w:r w:rsidRPr="00BD6672">
              <w:rPr>
                <w:rFonts w:ascii="Times New Roman" w:eastAsia="Times New Roman" w:hAnsi="Times New Roman" w:cs="Times New Roman"/>
                <w:sz w:val="18"/>
                <w:szCs w:val="18"/>
                <w:lang w:eastAsia="tr-TR"/>
              </w:rPr>
              <w:br/>
            </w:r>
            <w:r w:rsidRPr="00F91A29">
              <w:rPr>
                <w:rFonts w:ascii="Times New Roman" w:eastAsia="Times New Roman" w:hAnsi="Times New Roman" w:cs="Times New Roman"/>
                <w:b/>
                <w:bCs/>
                <w:strike/>
                <w:color w:val="FF0000"/>
                <w:sz w:val="18"/>
                <w:szCs w:val="18"/>
                <w:lang w:eastAsia="tr-TR"/>
              </w:rPr>
              <w:t>Çeşitli ve</w:t>
            </w:r>
            <w:r w:rsidRPr="00F91A29">
              <w:rPr>
                <w:rFonts w:ascii="Times New Roman" w:eastAsia="Times New Roman" w:hAnsi="Times New Roman" w:cs="Times New Roman"/>
                <w:b/>
                <w:bCs/>
                <w:color w:val="FF0000"/>
                <w:sz w:val="18"/>
                <w:szCs w:val="18"/>
                <w:lang w:eastAsia="tr-TR"/>
              </w:rPr>
              <w:t xml:space="preserve"> </w:t>
            </w:r>
            <w:r w:rsidRPr="00BD6672">
              <w:rPr>
                <w:rFonts w:ascii="Times New Roman" w:eastAsia="Times New Roman" w:hAnsi="Times New Roman" w:cs="Times New Roman"/>
                <w:b/>
                <w:bCs/>
                <w:sz w:val="18"/>
                <w:szCs w:val="18"/>
                <w:lang w:eastAsia="tr-TR"/>
              </w:rPr>
              <w:t>Son Hükümler</w:t>
            </w:r>
          </w:p>
          <w:p w14:paraId="3D448872" w14:textId="77777777"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Geçiş hükmü</w:t>
            </w:r>
          </w:p>
          <w:p w14:paraId="09335B27" w14:textId="77777777"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GEÇİCİ MADDE 1 – </w:t>
            </w:r>
            <w:r w:rsidRPr="00334615">
              <w:rPr>
                <w:rFonts w:ascii="Times New Roman" w:eastAsia="Times New Roman" w:hAnsi="Times New Roman" w:cs="Times New Roman"/>
                <w:strike/>
                <w:color w:val="FF0000"/>
                <w:sz w:val="18"/>
                <w:szCs w:val="18"/>
                <w:lang w:eastAsia="tr-TR"/>
              </w:rPr>
              <w:t>(1) Kurumca finansmanı sağlanan her bir sağlık hizmetinin Kurumca ödenecek bedellerinin Komisyonca tespit edilip yayımlanmasına veya her bir sağlık hizmeti sunucusu ile sözleşme yapılıncaya kadar, Kurum tarafından belirlenmiş olan usul ve esaslar, sağlık hizmeti bedelleri ile protokol ve sözleşmeler geçerlidir.</w:t>
            </w:r>
          </w:p>
          <w:p w14:paraId="123CA390" w14:textId="77777777"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Gündelik, yol, yatak ve yemek giderleri</w:t>
            </w:r>
          </w:p>
          <w:p w14:paraId="3B5B8E39" w14:textId="77777777"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GEÇİCİ MADDE 2 – </w:t>
            </w:r>
            <w:r w:rsidRPr="00334615">
              <w:rPr>
                <w:rFonts w:ascii="Times New Roman" w:eastAsia="Times New Roman" w:hAnsi="Times New Roman" w:cs="Times New Roman"/>
                <w:strike/>
                <w:color w:val="FF0000"/>
                <w:sz w:val="18"/>
                <w:szCs w:val="18"/>
                <w:lang w:eastAsia="tr-TR"/>
              </w:rPr>
              <w:t>(1) Komisyonca belirlenen gündelik, yol, yatak ve yemek giderlerinin Kurumca ödenecek bedellerine ilişkin uygulama, Kanunun 108 inci maddesi gereği 2008 yılı Ekim ayı başında yürürlüğe konulur. Bu tarihe kadar geçecek sürede gündelik, yol, yatak ve yemek giderlerinin ödenmesinde, Kurum sağlık yardımlarından yararlandırılan kişilerin tabi oldukları mevzuat hükümleri uygulanır.</w:t>
            </w:r>
          </w:p>
          <w:p w14:paraId="426C026A"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Yürürlük</w:t>
            </w:r>
          </w:p>
          <w:p w14:paraId="44A570F4"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334615">
              <w:rPr>
                <w:rFonts w:ascii="Times New Roman" w:eastAsia="Times New Roman" w:hAnsi="Times New Roman" w:cs="Times New Roman"/>
                <w:b/>
                <w:bCs/>
                <w:strike/>
                <w:color w:val="FF0000"/>
                <w:sz w:val="18"/>
                <w:szCs w:val="18"/>
                <w:lang w:eastAsia="tr-TR"/>
              </w:rPr>
              <w:t>13</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yayımı tarihinde yürürlüğe girer.</w:t>
            </w:r>
          </w:p>
          <w:p w14:paraId="19EB0F51"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Yürütme</w:t>
            </w:r>
          </w:p>
          <w:p w14:paraId="5C1FB73E" w14:textId="7E2AEFBB" w:rsidR="0099367A" w:rsidRPr="00740213" w:rsidRDefault="00135F78" w:rsidP="0099367A">
            <w:pPr>
              <w:shd w:val="clear" w:color="auto" w:fill="FFFFFF"/>
              <w:ind w:firstLine="708"/>
              <w:jc w:val="both"/>
              <w:rPr>
                <w:rFonts w:ascii="Times New Roman" w:eastAsia="Times New Roman" w:hAnsi="Times New Roman" w:cs="Times New Roman"/>
                <w:bCs/>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334615">
              <w:rPr>
                <w:rFonts w:ascii="Times New Roman" w:eastAsia="Times New Roman" w:hAnsi="Times New Roman" w:cs="Times New Roman"/>
                <w:b/>
                <w:bCs/>
                <w:strike/>
                <w:color w:val="FF0000"/>
                <w:sz w:val="18"/>
                <w:szCs w:val="18"/>
                <w:lang w:eastAsia="tr-TR"/>
              </w:rPr>
              <w:t>14</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hükümlerini Sosyal Güvenlik Kurumu Başkanı yürütür.</w:t>
            </w:r>
            <w:r w:rsidRPr="00740213">
              <w:rPr>
                <w:rFonts w:ascii="Times New Roman" w:eastAsia="Times New Roman" w:hAnsi="Times New Roman" w:cs="Times New Roman"/>
                <w:color w:val="4D4E53"/>
                <w:sz w:val="18"/>
                <w:szCs w:val="18"/>
                <w:lang w:eastAsia="tr-TR"/>
              </w:rPr>
              <w:t> </w:t>
            </w:r>
          </w:p>
        </w:tc>
        <w:tc>
          <w:tcPr>
            <w:tcW w:w="4765" w:type="dxa"/>
          </w:tcPr>
          <w:p w14:paraId="47C5A8F4" w14:textId="77777777"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lastRenderedPageBreak/>
              <w:t>BİRİNCİ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Amaç, Kapsam, Dayanak ve Tanımlar</w:t>
            </w:r>
          </w:p>
          <w:p w14:paraId="04EF73E8" w14:textId="77777777"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14:paraId="713E47E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Amaç ve kapsam</w:t>
            </w:r>
          </w:p>
          <w:p w14:paraId="7D591A5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 – </w:t>
            </w:r>
            <w:r w:rsidRPr="00740213">
              <w:rPr>
                <w:rFonts w:ascii="Times New Roman" w:eastAsia="Times New Roman" w:hAnsi="Times New Roman" w:cs="Times New Roman"/>
                <w:color w:val="000000"/>
                <w:sz w:val="18"/>
                <w:szCs w:val="18"/>
                <w:lang w:eastAsia="tr-TR"/>
              </w:rPr>
              <w:t>(1</w:t>
            </w:r>
            <w:proofErr w:type="gramStart"/>
            <w:r w:rsidRPr="00740213">
              <w:rPr>
                <w:rFonts w:ascii="Times New Roman" w:eastAsia="Times New Roman" w:hAnsi="Times New Roman" w:cs="Times New Roman"/>
                <w:color w:val="000000"/>
                <w:sz w:val="18"/>
                <w:szCs w:val="18"/>
                <w:lang w:eastAsia="tr-TR"/>
              </w:rPr>
              <w:t>)  Bu</w:t>
            </w:r>
            <w:proofErr w:type="gramEnd"/>
            <w:r w:rsidRPr="00740213">
              <w:rPr>
                <w:rFonts w:ascii="Times New Roman" w:eastAsia="Times New Roman" w:hAnsi="Times New Roman" w:cs="Times New Roman"/>
                <w:color w:val="000000"/>
                <w:sz w:val="18"/>
                <w:szCs w:val="18"/>
                <w:lang w:eastAsia="tr-TR"/>
              </w:rPr>
              <w:t xml:space="preserve"> Yönetmeliğin amacı; 31/5/2006 tarihli ve 5510 sayılı Sosyal Sigortalar ve Genel Sağlık Sigortası Kanunu gereğince alternatif geri ödeme modelleri ve alım dahil Kurumca finansmanı sağlanan sağlık hizmetleri ile gündelik, yol, yatak ve yemek giderlerinin Kurumca ödenecek bedellerini belirlemeye yetkili Sağlık</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Hizmetleri Fiyatlandırma Komisyonunun çalışma, görev ve yetkilerine ilişkin usul ve esasları düzenlemektir.</w:t>
            </w:r>
          </w:p>
          <w:p w14:paraId="5E5583DB"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Dayanak</w:t>
            </w:r>
          </w:p>
          <w:p w14:paraId="11B03E34"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2 – </w:t>
            </w:r>
            <w:r w:rsidRPr="00740213">
              <w:rPr>
                <w:rFonts w:ascii="Times New Roman" w:eastAsia="Times New Roman" w:hAnsi="Times New Roman" w:cs="Times New Roman"/>
                <w:color w:val="000000"/>
                <w:sz w:val="18"/>
                <w:szCs w:val="18"/>
                <w:lang w:eastAsia="tr-TR"/>
              </w:rPr>
              <w:t>(1</w:t>
            </w:r>
            <w:proofErr w:type="gramStart"/>
            <w:r w:rsidRPr="00740213">
              <w:rPr>
                <w:rFonts w:ascii="Times New Roman" w:eastAsia="Times New Roman" w:hAnsi="Times New Roman" w:cs="Times New Roman"/>
                <w:color w:val="000000"/>
                <w:sz w:val="18"/>
                <w:szCs w:val="18"/>
                <w:lang w:eastAsia="tr-TR"/>
              </w:rPr>
              <w:t>)  Bu</w:t>
            </w:r>
            <w:proofErr w:type="gramEnd"/>
            <w:r w:rsidRPr="00740213">
              <w:rPr>
                <w:rFonts w:ascii="Times New Roman" w:eastAsia="Times New Roman" w:hAnsi="Times New Roman" w:cs="Times New Roman"/>
                <w:color w:val="000000"/>
                <w:sz w:val="18"/>
                <w:szCs w:val="18"/>
                <w:lang w:eastAsia="tr-TR"/>
              </w:rPr>
              <w:t xml:space="preserve"> Yönetmelik, 5510 sayılı Kanunun</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72 </w:t>
            </w:r>
            <w:proofErr w:type="spellStart"/>
            <w:r w:rsidRPr="00740213">
              <w:rPr>
                <w:rFonts w:ascii="Times New Roman" w:eastAsia="Times New Roman" w:hAnsi="Times New Roman" w:cs="Times New Roman"/>
                <w:color w:val="000000"/>
                <w:sz w:val="18"/>
                <w:szCs w:val="18"/>
                <w:lang w:eastAsia="tr-TR"/>
              </w:rPr>
              <w:t>nci</w:t>
            </w:r>
            <w:proofErr w:type="spellEnd"/>
            <w:r w:rsidRPr="00740213">
              <w:rPr>
                <w:rFonts w:ascii="Times New Roman" w:eastAsia="Times New Roman" w:hAnsi="Times New Roman" w:cs="Times New Roman"/>
                <w:color w:val="000000"/>
                <w:sz w:val="18"/>
                <w:szCs w:val="18"/>
                <w:lang w:eastAsia="tr-TR"/>
              </w:rPr>
              <w:t xml:space="preserve"> ve 73 üncü maddelerine dayanılarak hazırlanmıştır.</w:t>
            </w:r>
          </w:p>
          <w:p w14:paraId="314F1BF8"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2F0D31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Tanımlar</w:t>
            </w:r>
          </w:p>
          <w:p w14:paraId="2BDEAC3D"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3 – </w:t>
            </w:r>
            <w:r w:rsidRPr="00740213">
              <w:rPr>
                <w:rFonts w:ascii="Times New Roman" w:eastAsia="Times New Roman" w:hAnsi="Times New Roman" w:cs="Times New Roman"/>
                <w:color w:val="000000"/>
                <w:sz w:val="18"/>
                <w:szCs w:val="18"/>
                <w:lang w:eastAsia="tr-TR"/>
              </w:rPr>
              <w:t>(1) Bu Yönetmelikte geçen;</w:t>
            </w:r>
          </w:p>
          <w:p w14:paraId="1882714F" w14:textId="69EE748F" w:rsidR="00135F78" w:rsidRDefault="00135F78" w:rsidP="001D7EBB">
            <w:pPr>
              <w:shd w:val="clear" w:color="auto" w:fill="FFFFFF"/>
              <w:ind w:firstLine="708"/>
              <w:jc w:val="both"/>
              <w:rPr>
                <w:rFonts w:ascii="Times New Roman" w:eastAsia="Times New Roman" w:hAnsi="Times New Roman" w:cs="Times New Roman"/>
                <w:color w:val="000000" w:themeColor="text1"/>
                <w:sz w:val="18"/>
                <w:szCs w:val="18"/>
                <w:lang w:eastAsia="tr-TR"/>
              </w:rPr>
            </w:pPr>
            <w:r w:rsidRPr="00740213">
              <w:rPr>
                <w:rFonts w:ascii="Times New Roman" w:eastAsia="Times New Roman" w:hAnsi="Times New Roman" w:cs="Times New Roman"/>
                <w:color w:val="000000"/>
                <w:sz w:val="18"/>
                <w:szCs w:val="18"/>
                <w:lang w:eastAsia="tr-TR"/>
              </w:rPr>
              <w:t>a)</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Alt Komisyon: </w:t>
            </w:r>
            <w:r w:rsidRPr="00BB5794">
              <w:rPr>
                <w:rFonts w:ascii="Times New Roman" w:eastAsia="Times New Roman" w:hAnsi="Times New Roman" w:cs="Times New Roman"/>
                <w:color w:val="0070C0"/>
                <w:sz w:val="18"/>
                <w:szCs w:val="18"/>
                <w:lang w:eastAsia="tr-TR"/>
              </w:rPr>
              <w:t>Komisyonca</w:t>
            </w:r>
            <w:r>
              <w:rPr>
                <w:rFonts w:ascii="Times New Roman" w:eastAsia="Times New Roman" w:hAnsi="Times New Roman" w:cs="Times New Roman"/>
                <w:color w:val="000000"/>
                <w:sz w:val="18"/>
                <w:szCs w:val="18"/>
                <w:lang w:eastAsia="tr-TR"/>
              </w:rPr>
              <w:t xml:space="preserve"> </w:t>
            </w:r>
            <w:r w:rsidRPr="001D7EBB">
              <w:rPr>
                <w:rFonts w:ascii="Times New Roman" w:eastAsia="Times New Roman" w:hAnsi="Times New Roman" w:cs="Times New Roman"/>
                <w:color w:val="000000" w:themeColor="text1"/>
                <w:sz w:val="18"/>
                <w:szCs w:val="18"/>
                <w:lang w:eastAsia="tr-TR"/>
              </w:rPr>
              <w:t xml:space="preserve">gerekli görülen hâllerde sağlık hizmetlerinin türlerine göre </w:t>
            </w:r>
            <w:r w:rsidRPr="002C678C">
              <w:rPr>
                <w:rFonts w:ascii="Times New Roman" w:eastAsia="Times New Roman" w:hAnsi="Times New Roman" w:cs="Times New Roman"/>
                <w:color w:val="0070C0"/>
                <w:sz w:val="18"/>
                <w:szCs w:val="18"/>
                <w:lang w:eastAsia="tr-TR"/>
              </w:rPr>
              <w:t xml:space="preserve">Yönetmeliğin 8 inci maddesinde </w:t>
            </w:r>
            <w:r>
              <w:rPr>
                <w:rFonts w:ascii="Times New Roman" w:eastAsia="Times New Roman" w:hAnsi="Times New Roman" w:cs="Times New Roman"/>
                <w:color w:val="0070C0"/>
                <w:sz w:val="18"/>
                <w:szCs w:val="18"/>
                <w:lang w:eastAsia="tr-TR"/>
              </w:rPr>
              <w:t xml:space="preserve">yer alan </w:t>
            </w:r>
            <w:r w:rsidRPr="002C678C">
              <w:rPr>
                <w:rFonts w:ascii="Times New Roman" w:eastAsia="Times New Roman" w:hAnsi="Times New Roman" w:cs="Times New Roman"/>
                <w:color w:val="000000" w:themeColor="text1"/>
                <w:sz w:val="18"/>
                <w:szCs w:val="18"/>
                <w:lang w:eastAsia="tr-TR"/>
              </w:rPr>
              <w:t>alt komisyonları</w:t>
            </w:r>
            <w:r w:rsidRPr="00546676">
              <w:rPr>
                <w:rFonts w:ascii="Times New Roman" w:eastAsia="Times New Roman" w:hAnsi="Times New Roman" w:cs="Times New Roman"/>
                <w:color w:val="0070C0"/>
                <w:sz w:val="18"/>
                <w:szCs w:val="18"/>
                <w:lang w:eastAsia="tr-TR"/>
              </w:rPr>
              <w:t>n her birini</w:t>
            </w:r>
            <w:r w:rsidRPr="002C678C">
              <w:rPr>
                <w:rFonts w:ascii="Times New Roman" w:eastAsia="Times New Roman" w:hAnsi="Times New Roman" w:cs="Times New Roman"/>
                <w:color w:val="000000" w:themeColor="text1"/>
                <w:sz w:val="18"/>
                <w:szCs w:val="18"/>
                <w:lang w:eastAsia="tr-TR"/>
              </w:rPr>
              <w:t>,</w:t>
            </w:r>
          </w:p>
          <w:p w14:paraId="5F41B2AC" w14:textId="77777777" w:rsidR="00135F78" w:rsidRPr="00740213" w:rsidRDefault="00135F78" w:rsidP="00A94819">
            <w:pPr>
              <w:tabs>
                <w:tab w:val="left" w:pos="253"/>
                <w:tab w:val="left" w:pos="747"/>
              </w:tabs>
              <w:autoSpaceDE w:val="0"/>
              <w:autoSpaceDN w:val="0"/>
              <w:adjustRightInd w:val="0"/>
              <w:jc w:val="both"/>
              <w:rPr>
                <w:rFonts w:ascii="Times New Roman" w:eastAsia="Times New Roman" w:hAnsi="Times New Roman" w:cs="Times New Roman"/>
                <w:b/>
                <w:bCs/>
                <w:color w:val="6015F7"/>
                <w:sz w:val="18"/>
                <w:szCs w:val="18"/>
                <w:lang w:eastAsia="tr-TR"/>
              </w:rPr>
            </w:pPr>
            <w:r>
              <w:rPr>
                <w:rFonts w:ascii="Times New Roman" w:eastAsia="Times New Roman" w:hAnsi="Times New Roman" w:cs="Times New Roman"/>
                <w:color w:val="000000"/>
                <w:sz w:val="18"/>
                <w:szCs w:val="18"/>
                <w:lang w:eastAsia="tr-TR"/>
              </w:rPr>
              <w:t xml:space="preserve">               </w:t>
            </w:r>
            <w:r w:rsidRPr="008F740D">
              <w:rPr>
                <w:rFonts w:ascii="Times New Roman" w:eastAsia="Times New Roman" w:hAnsi="Times New Roman" w:cs="Times New Roman"/>
                <w:color w:val="0070C0"/>
                <w:sz w:val="18"/>
                <w:szCs w:val="18"/>
                <w:lang w:eastAsia="tr-TR"/>
              </w:rPr>
              <w:t>b</w:t>
            </w:r>
            <w:r w:rsidRPr="00D42432">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Alternatif geri ödeme modeli: Kurumca finansmanı sağlanan/sağlanacak olan sağlık alanındaki ürün ve hizmet gruplarının; ihtiyaç duyulan alanlarda mevcut ödeme usul, esas ve kuralları dışında mali veya tıbbi olarak getireceği faydaya göre ödeme kapsamına alınması veya mevcut ödeme usul, esas ve kurallarının değiştirilmesi ile yurt</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dışından temin edilen, ülkemizde imal edilemeyen veya bulunmayan ürün gruplarının üretiminin, ithal ürünlerin yerli üretime geçmesinin, piyasada bulunurluğunun sağlanması hususlarının teşvik edilmesi amacıyla oluşturulan geri ödeme modellerini,                                                                                                                                           </w:t>
            </w:r>
          </w:p>
          <w:p w14:paraId="76705B8E" w14:textId="77777777" w:rsidR="00135F78" w:rsidRDefault="00135F78" w:rsidP="00D42432">
            <w:pPr>
              <w:shd w:val="clear" w:color="auto" w:fill="FFFFFF"/>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 xml:space="preserve">c) Bakanlık: </w:t>
            </w:r>
            <w:r w:rsidRPr="00740213">
              <w:rPr>
                <w:rFonts w:ascii="Times New Roman" w:eastAsia="Times New Roman" w:hAnsi="Times New Roman" w:cs="Times New Roman"/>
                <w:color w:val="0070C0"/>
                <w:sz w:val="18"/>
                <w:szCs w:val="18"/>
                <w:lang w:eastAsia="tr-TR"/>
              </w:rPr>
              <w:t>Aile, Çalışma ve Sosyal Hizmetler Bakanlığını,</w:t>
            </w:r>
          </w:p>
          <w:p w14:paraId="4F754614" w14:textId="77777777" w:rsidR="00135F78" w:rsidRPr="00740213" w:rsidRDefault="00135F78" w:rsidP="00D42432">
            <w:pPr>
              <w:shd w:val="clear" w:color="auto" w:fill="FFFFFF"/>
              <w:ind w:firstLine="708"/>
              <w:jc w:val="both"/>
              <w:rPr>
                <w:rFonts w:ascii="Times New Roman" w:eastAsia="Times New Roman" w:hAnsi="Times New Roman" w:cs="Times New Roman"/>
                <w:color w:val="000000"/>
                <w:sz w:val="18"/>
                <w:szCs w:val="18"/>
                <w:lang w:eastAsia="tr-TR"/>
              </w:rPr>
            </w:pPr>
            <w:proofErr w:type="gramStart"/>
            <w:r>
              <w:rPr>
                <w:rFonts w:ascii="Times New Roman" w:eastAsia="Times New Roman" w:hAnsi="Times New Roman" w:cs="Times New Roman"/>
                <w:color w:val="0070C0"/>
                <w:sz w:val="18"/>
                <w:szCs w:val="18"/>
                <w:lang w:eastAsia="tr-TR"/>
              </w:rPr>
              <w:t>ç</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w:t>
            </w:r>
            <w:r w:rsidRPr="00740213">
              <w:rPr>
                <w:rFonts w:ascii="Times New Roman" w:eastAsia="Times New Roman" w:hAnsi="Times New Roman" w:cs="Times New Roman"/>
                <w:bCs/>
                <w:color w:val="000000"/>
                <w:sz w:val="18"/>
                <w:szCs w:val="18"/>
                <w:lang w:eastAsia="tr-TR"/>
              </w:rPr>
              <w:t> </w:t>
            </w:r>
            <w:r w:rsidRPr="00740213">
              <w:rPr>
                <w:rFonts w:ascii="Times New Roman" w:eastAsia="Times New Roman" w:hAnsi="Times New Roman" w:cs="Times New Roman"/>
                <w:color w:val="000000"/>
                <w:sz w:val="18"/>
                <w:szCs w:val="18"/>
                <w:lang w:eastAsia="tr-TR"/>
              </w:rPr>
              <w:t>Daire</w:t>
            </w:r>
            <w:proofErr w:type="gramEnd"/>
            <w:r w:rsidRPr="00740213">
              <w:rPr>
                <w:rFonts w:ascii="Times New Roman" w:eastAsia="Times New Roman" w:hAnsi="Times New Roman" w:cs="Times New Roman"/>
                <w:color w:val="000000"/>
                <w:sz w:val="18"/>
                <w:szCs w:val="18"/>
                <w:lang w:eastAsia="tr-TR"/>
              </w:rPr>
              <w:t xml:space="preserve"> Başkanlığı: Komisyonun görev alanına giren </w:t>
            </w:r>
            <w:r w:rsidRPr="00740213">
              <w:rPr>
                <w:rFonts w:ascii="Times New Roman" w:eastAsia="Times New Roman" w:hAnsi="Times New Roman" w:cs="Times New Roman"/>
                <w:color w:val="0070C0"/>
                <w:sz w:val="18"/>
                <w:szCs w:val="18"/>
                <w:lang w:eastAsia="tr-TR"/>
              </w:rPr>
              <w:t xml:space="preserve">konularda hazırlık yaparak çalışma alanına göre komisyonun gündemini oluşturan </w:t>
            </w:r>
            <w:r w:rsidRPr="00740213">
              <w:rPr>
                <w:rFonts w:ascii="Times New Roman" w:eastAsia="Times New Roman" w:hAnsi="Times New Roman" w:cs="Times New Roman"/>
                <w:sz w:val="18"/>
                <w:szCs w:val="18"/>
                <w:lang w:eastAsia="tr-TR"/>
              </w:rPr>
              <w:t>Daire Başkanlığını</w:t>
            </w:r>
            <w:r w:rsidRPr="00740213">
              <w:rPr>
                <w:rFonts w:ascii="Times New Roman" w:eastAsia="Times New Roman" w:hAnsi="Times New Roman" w:cs="Times New Roman"/>
                <w:color w:val="365F91" w:themeColor="accent1" w:themeShade="BF"/>
                <w:sz w:val="18"/>
                <w:szCs w:val="18"/>
                <w:lang w:eastAsia="tr-TR"/>
              </w:rPr>
              <w:t>,</w:t>
            </w:r>
            <w:r w:rsidRPr="00740213">
              <w:rPr>
                <w:rFonts w:ascii="Times New Roman" w:eastAsia="Times New Roman" w:hAnsi="Times New Roman" w:cs="Times New Roman"/>
                <w:color w:val="000000"/>
                <w:sz w:val="18"/>
                <w:szCs w:val="18"/>
                <w:lang w:eastAsia="tr-TR"/>
              </w:rPr>
              <w:t xml:space="preserve"> </w:t>
            </w:r>
          </w:p>
          <w:p w14:paraId="545F1B72" w14:textId="77777777" w:rsidR="0099367A" w:rsidRDefault="00135F78" w:rsidP="0099367A">
            <w:pPr>
              <w:shd w:val="clear" w:color="auto" w:fill="FFFFFF"/>
              <w:ind w:firstLine="708"/>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d</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Diğer haklar: </w:t>
            </w:r>
            <w:r w:rsidRPr="00F02DB3">
              <w:rPr>
                <w:rFonts w:ascii="Times New Roman" w:eastAsia="Times New Roman" w:hAnsi="Times New Roman" w:cs="Times New Roman"/>
                <w:color w:val="0070C0"/>
                <w:sz w:val="18"/>
                <w:szCs w:val="18"/>
                <w:lang w:eastAsia="tr-TR"/>
              </w:rPr>
              <w:t>5510 sayılı</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Kanunun 65 inci maddesi gereği ödenecek gündelik, yol, yatak, refakat ve yemek giderlerini,</w:t>
            </w:r>
          </w:p>
          <w:p w14:paraId="2B545110" w14:textId="50044CA8" w:rsidR="00882FB9" w:rsidRDefault="00135F78" w:rsidP="0099367A">
            <w:pPr>
              <w:shd w:val="clear" w:color="auto" w:fill="FFFFFF"/>
              <w:ind w:firstLine="708"/>
              <w:jc w:val="both"/>
              <w:rPr>
                <w:rFonts w:ascii="Times New Roman" w:eastAsia="ヒラギノ明朝 Pro W3" w:hAnsi="Times" w:cs="Times New Roman"/>
                <w:color w:val="0070C0"/>
                <w:sz w:val="18"/>
                <w:szCs w:val="18"/>
              </w:rPr>
            </w:pPr>
            <w:r>
              <w:rPr>
                <w:rFonts w:ascii="Times New Roman" w:eastAsia="ヒラギノ明朝 Pro W3" w:hAnsi="Times" w:cs="Times New Roman"/>
                <w:color w:val="0070C0"/>
                <w:sz w:val="18"/>
                <w:szCs w:val="18"/>
              </w:rPr>
              <w:lastRenderedPageBreak/>
              <w:t>e</w:t>
            </w:r>
            <w:r w:rsidRPr="00740213">
              <w:rPr>
                <w:rFonts w:ascii="Times New Roman" w:eastAsia="ヒラギノ明朝 Pro W3" w:hAnsi="Times" w:cs="Times New Roman"/>
                <w:color w:val="0070C0"/>
                <w:sz w:val="18"/>
                <w:szCs w:val="18"/>
              </w:rPr>
              <w:t>) Genel M</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d</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rl</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k: Sosyal G</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venlik Kurumu Genel Sa</w:t>
            </w:r>
            <w:r w:rsidRPr="00740213">
              <w:rPr>
                <w:rFonts w:ascii="Times New Roman" w:eastAsia="ヒラギノ明朝 Pro W3" w:hAnsi="Times" w:cs="Times New Roman"/>
                <w:color w:val="0070C0"/>
                <w:sz w:val="18"/>
                <w:szCs w:val="18"/>
              </w:rPr>
              <w:t>ğ</w:t>
            </w:r>
            <w:r w:rsidRPr="00740213">
              <w:rPr>
                <w:rFonts w:ascii="Times New Roman" w:eastAsia="ヒラギノ明朝 Pro W3" w:hAnsi="Times" w:cs="Times New Roman"/>
                <w:color w:val="0070C0"/>
                <w:sz w:val="18"/>
                <w:szCs w:val="18"/>
              </w:rPr>
              <w:t>l</w:t>
            </w:r>
            <w:r w:rsidRPr="00740213">
              <w:rPr>
                <w:rFonts w:ascii="Times New Roman" w:eastAsia="ヒラギノ明朝 Pro W3" w:hAnsi="Times" w:cs="Times New Roman"/>
                <w:color w:val="0070C0"/>
                <w:sz w:val="18"/>
                <w:szCs w:val="18"/>
              </w:rPr>
              <w:t>ı</w:t>
            </w:r>
            <w:r w:rsidRPr="00740213">
              <w:rPr>
                <w:rFonts w:ascii="Times New Roman" w:eastAsia="ヒラギノ明朝 Pro W3" w:hAnsi="Times" w:cs="Times New Roman"/>
                <w:color w:val="0070C0"/>
                <w:sz w:val="18"/>
                <w:szCs w:val="18"/>
              </w:rPr>
              <w:t>k Sigortas</w:t>
            </w:r>
            <w:r w:rsidRPr="00740213">
              <w:rPr>
                <w:rFonts w:ascii="Times New Roman" w:eastAsia="ヒラギノ明朝 Pro W3" w:hAnsi="Times" w:cs="Times New Roman"/>
                <w:color w:val="0070C0"/>
                <w:sz w:val="18"/>
                <w:szCs w:val="18"/>
              </w:rPr>
              <w:t>ı</w:t>
            </w:r>
            <w:r w:rsidRPr="00740213">
              <w:rPr>
                <w:rFonts w:ascii="Times New Roman" w:eastAsia="ヒラギノ明朝 Pro W3" w:hAnsi="Times" w:cs="Times New Roman"/>
                <w:color w:val="0070C0"/>
                <w:sz w:val="18"/>
                <w:szCs w:val="18"/>
              </w:rPr>
              <w:t xml:space="preserve"> Genel M</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d</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rl</w:t>
            </w:r>
            <w:r w:rsidRPr="00740213">
              <w:rPr>
                <w:rFonts w:ascii="Times New Roman" w:eastAsia="ヒラギノ明朝 Pro W3" w:hAnsi="Times" w:cs="Times New Roman"/>
                <w:color w:val="0070C0"/>
                <w:sz w:val="18"/>
                <w:szCs w:val="18"/>
              </w:rPr>
              <w:t>üğü</w:t>
            </w:r>
            <w:r w:rsidRPr="00740213">
              <w:rPr>
                <w:rFonts w:ascii="Times New Roman" w:eastAsia="ヒラギノ明朝 Pro W3" w:hAnsi="Times" w:cs="Times New Roman"/>
                <w:color w:val="0070C0"/>
                <w:sz w:val="18"/>
                <w:szCs w:val="18"/>
              </w:rPr>
              <w:t>n</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w:t>
            </w:r>
          </w:p>
          <w:p w14:paraId="3049E054" w14:textId="6B68B77E" w:rsidR="00135F78" w:rsidRPr="00882FB9" w:rsidRDefault="00882FB9" w:rsidP="00882FB9">
            <w:pPr>
              <w:tabs>
                <w:tab w:val="left" w:pos="566"/>
              </w:tabs>
              <w:spacing w:line="240" w:lineRule="exact"/>
              <w:jc w:val="both"/>
              <w:rPr>
                <w:rFonts w:ascii="Times New Roman" w:eastAsia="ヒラギノ明朝 Pro W3" w:hAnsi="Times" w:cs="Times New Roman"/>
                <w:color w:val="0070C0"/>
                <w:sz w:val="18"/>
                <w:szCs w:val="18"/>
              </w:rPr>
            </w:pPr>
            <w:r>
              <w:rPr>
                <w:rFonts w:ascii="Times New Roman" w:eastAsia="Times New Roman" w:hAnsi="Times New Roman" w:cs="Times New Roman"/>
                <w:color w:val="0070C0"/>
                <w:sz w:val="18"/>
                <w:szCs w:val="18"/>
                <w:lang w:eastAsia="tr-TR"/>
              </w:rPr>
              <w:t xml:space="preserve">          </w:t>
            </w:r>
            <w:r w:rsidR="00135F78">
              <w:rPr>
                <w:rFonts w:ascii="Times New Roman" w:eastAsia="Times New Roman" w:hAnsi="Times New Roman" w:cs="Times New Roman"/>
                <w:color w:val="0070C0"/>
                <w:sz w:val="18"/>
                <w:szCs w:val="18"/>
                <w:lang w:eastAsia="tr-TR"/>
              </w:rPr>
              <w:t xml:space="preserve">      f) </w:t>
            </w:r>
            <w:r w:rsidR="00135F78" w:rsidRPr="007959E8">
              <w:rPr>
                <w:rFonts w:ascii="Times New Roman" w:eastAsia="Times New Roman" w:hAnsi="Times New Roman" w:cs="Times New Roman"/>
                <w:color w:val="0070C0"/>
                <w:sz w:val="18"/>
                <w:szCs w:val="18"/>
                <w:lang w:eastAsia="tr-TR"/>
              </w:rPr>
              <w:t>Gizlilik ve Etik Kurallar Belgesi: Komisyonlara katılacak üyeler tarafından imzalanması zorunlu gizlilik kuralları ile etik kuralların yer aldığı belgeyi,</w:t>
            </w:r>
          </w:p>
          <w:p w14:paraId="1D2FD467" w14:textId="3DF45C42" w:rsidR="00135F78" w:rsidRPr="009D133D" w:rsidRDefault="00135F78" w:rsidP="004550C8">
            <w:pPr>
              <w:shd w:val="clear" w:color="auto" w:fill="FFFFFF"/>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color w:val="0070C0"/>
                <w:sz w:val="18"/>
                <w:szCs w:val="18"/>
                <w:lang w:eastAsia="tr-TR"/>
              </w:rPr>
              <w:t>g</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Kanun</w:t>
            </w:r>
            <w:r w:rsidRPr="009D133D">
              <w:rPr>
                <w:rFonts w:ascii="Times New Roman" w:eastAsia="Times New Roman" w:hAnsi="Times New Roman" w:cs="Times New Roman"/>
                <w:sz w:val="18"/>
                <w:szCs w:val="18"/>
                <w:lang w:eastAsia="tr-TR"/>
              </w:rPr>
              <w:t>: 5510 sayılı Kanunu,</w:t>
            </w:r>
          </w:p>
          <w:p w14:paraId="4EF43DBF" w14:textId="24B531EA"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color w:val="0070C0"/>
                <w:sz w:val="18"/>
                <w:szCs w:val="18"/>
                <w:lang w:eastAsia="tr-TR"/>
              </w:rPr>
              <w:t>ğ</w:t>
            </w:r>
            <w:proofErr w:type="gramEnd"/>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w:t>
            </w:r>
            <w:r w:rsidRPr="00740213">
              <w:rPr>
                <w:rFonts w:ascii="Times New Roman" w:eastAsia="Times New Roman" w:hAnsi="Times New Roman" w:cs="Times New Roman"/>
                <w:sz w:val="18"/>
                <w:szCs w:val="18"/>
                <w:lang w:eastAsia="tr-TR"/>
              </w:rPr>
              <w:t>Komisyon; Kurumca finansmanı sağlanan sağlık hizmetleri ile ödenecek gündelik, yol, yatak ve yemek giderlerinin Kurumca ödenecek bedellerinin belirlenmesi amacıyla dokuz üyeden oluşan komisyonu,</w:t>
            </w:r>
          </w:p>
          <w:p w14:paraId="0AF1A96C" w14:textId="09FEA304" w:rsidR="00135F78" w:rsidRPr="00740213" w:rsidRDefault="00135F78" w:rsidP="00A94819">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h</w:t>
            </w:r>
            <w:r w:rsidRPr="00740213">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Kurum: Sosyal Güvenlik Kurumunu,</w:t>
            </w:r>
          </w:p>
          <w:p w14:paraId="66637174" w14:textId="77777777"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14C5F96E" w14:textId="5CB6A90E"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66805A8C" w14:textId="651E8C3E"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5FF70921" w14:textId="23261254"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0699E41B" w14:textId="58D08D24"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53C373CC" w14:textId="77777777"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14:paraId="537A5E53" w14:textId="77777777" w:rsidR="0099367A" w:rsidRDefault="0099367A" w:rsidP="00A94819">
            <w:pPr>
              <w:shd w:val="clear" w:color="auto" w:fill="FFFFFF"/>
              <w:ind w:firstLine="708"/>
              <w:jc w:val="both"/>
              <w:rPr>
                <w:rFonts w:ascii="Times New Roman" w:eastAsia="Times New Roman" w:hAnsi="Times New Roman" w:cs="Times New Roman"/>
                <w:color w:val="0070C0"/>
                <w:sz w:val="18"/>
                <w:szCs w:val="18"/>
                <w:lang w:eastAsia="tr-TR"/>
              </w:rPr>
            </w:pPr>
          </w:p>
          <w:p w14:paraId="73FD5053" w14:textId="4FFDB7A0" w:rsidR="00135F78" w:rsidRPr="00740213" w:rsidRDefault="00135F78" w:rsidP="00A94819">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ı</w:t>
            </w:r>
            <w:r w:rsidRPr="006C2A0A">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Sağlık hizmeti: Genel sağlık sigortalısı ve bakmakla yükümlü olduğu kişilere Kanunun </w:t>
            </w:r>
            <w:proofErr w:type="gramStart"/>
            <w:r w:rsidRPr="00740213">
              <w:rPr>
                <w:rFonts w:ascii="Times New Roman" w:eastAsia="Times New Roman" w:hAnsi="Times New Roman" w:cs="Times New Roman"/>
                <w:color w:val="000000"/>
                <w:sz w:val="18"/>
                <w:szCs w:val="18"/>
                <w:lang w:eastAsia="tr-TR"/>
              </w:rPr>
              <w:t>63 üncü</w:t>
            </w:r>
            <w:proofErr w:type="gramEnd"/>
            <w:r w:rsidRPr="00740213">
              <w:rPr>
                <w:rFonts w:ascii="Times New Roman" w:eastAsia="Times New Roman" w:hAnsi="Times New Roman" w:cs="Times New Roman"/>
                <w:color w:val="000000"/>
                <w:sz w:val="18"/>
                <w:szCs w:val="18"/>
                <w:lang w:eastAsia="tr-TR"/>
              </w:rPr>
              <w:t xml:space="preserve"> maddesi gereği finansmanı sağlanacak tıbbî ürün ve hizmetleri ve 73 üncü maddesi kapsamında istisnai sağlık hizmetleri</w:t>
            </w:r>
            <w:r w:rsidRPr="00740213">
              <w:rPr>
                <w:rFonts w:ascii="Times New Roman" w:eastAsia="Times New Roman" w:hAnsi="Times New Roman" w:cs="Times New Roman"/>
                <w:color w:val="0070C0"/>
                <w:sz w:val="18"/>
                <w:szCs w:val="18"/>
                <w:lang w:eastAsia="tr-TR"/>
              </w:rPr>
              <w:t>ni</w:t>
            </w:r>
            <w:r w:rsidRPr="00740213">
              <w:rPr>
                <w:rFonts w:ascii="Times New Roman" w:eastAsia="Times New Roman" w:hAnsi="Times New Roman" w:cs="Times New Roman"/>
                <w:color w:val="000000"/>
                <w:sz w:val="18"/>
                <w:szCs w:val="18"/>
                <w:lang w:eastAsia="tr-TR"/>
              </w:rPr>
              <w:t>,</w:t>
            </w:r>
          </w:p>
          <w:p w14:paraId="57FF73EA" w14:textId="0F0DE6A8" w:rsidR="00135F78" w:rsidRPr="00740213" w:rsidRDefault="00882FB9" w:rsidP="005A58B1">
            <w:pPr>
              <w:tabs>
                <w:tab w:val="left" w:pos="253"/>
                <w:tab w:val="left" w:pos="655"/>
                <w:tab w:val="left" w:pos="811"/>
              </w:tabs>
              <w:autoSpaceDE w:val="0"/>
              <w:autoSpaceDN w:val="0"/>
              <w:adjustRightInd w:val="0"/>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 xml:space="preserve">             </w:t>
            </w:r>
            <w:r w:rsidR="00135F78">
              <w:rPr>
                <w:rFonts w:ascii="Times New Roman" w:eastAsia="Times New Roman" w:hAnsi="Times New Roman" w:cs="Times New Roman"/>
                <w:color w:val="0070C0"/>
                <w:sz w:val="18"/>
                <w:szCs w:val="18"/>
                <w:lang w:eastAsia="tr-TR"/>
              </w:rPr>
              <w:t xml:space="preserve">  i</w:t>
            </w:r>
            <w:r w:rsidR="00135F78" w:rsidRPr="006C2A0A">
              <w:rPr>
                <w:rFonts w:ascii="Times New Roman" w:eastAsia="Times New Roman" w:hAnsi="Times New Roman" w:cs="Times New Roman"/>
                <w:color w:val="0070C0"/>
                <w:sz w:val="18"/>
                <w:szCs w:val="18"/>
                <w:lang w:eastAsia="tr-TR"/>
              </w:rPr>
              <w:t>)</w:t>
            </w:r>
            <w:r w:rsidR="00135F78" w:rsidRPr="00D24539">
              <w:rPr>
                <w:rFonts w:ascii="Times New Roman" w:eastAsia="Times New Roman" w:hAnsi="Times New Roman" w:cs="Times New Roman"/>
                <w:sz w:val="18"/>
                <w:szCs w:val="18"/>
                <w:lang w:eastAsia="tr-TR"/>
              </w:rPr>
              <w:t xml:space="preserve"> </w:t>
            </w:r>
            <w:r w:rsidR="00135F78" w:rsidRPr="00740213">
              <w:rPr>
                <w:rFonts w:ascii="Times New Roman" w:eastAsia="Times New Roman" w:hAnsi="Times New Roman" w:cs="Times New Roman"/>
                <w:color w:val="000000"/>
                <w:sz w:val="18"/>
                <w:szCs w:val="18"/>
                <w:lang w:eastAsia="tr-TR"/>
              </w:rPr>
              <w:t>Sağlık hizmeti sunucusu: Sağlık hizmetini sunan ve/veya üreten; gerçek kişiler ile kamu ve özel hukuk tüzel kişilerini ve bunların tüzel kişiliği olmayan şubelerini,</w:t>
            </w:r>
          </w:p>
          <w:p w14:paraId="7E0ECA4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j</w:t>
            </w:r>
            <w:r w:rsidRPr="00740213">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Sağlık Uygulama Tebliği: Kurumca finansmanı sağlanan sağlık hizmetlerine ait ücretler ile tedavi yardımlarının verilmesine ilişkin usul ve esasların belirlendiği Kurumca yayımlanan ilgili yıl Sosyal Güvenlik Kurumu Sağlık Uygulama Tebliğini,</w:t>
            </w:r>
          </w:p>
          <w:p w14:paraId="1872B959" w14:textId="77777777" w:rsidR="00135F78" w:rsidRPr="00740213" w:rsidRDefault="00135F78" w:rsidP="00A94819">
            <w:pPr>
              <w:shd w:val="clear" w:color="auto" w:fill="FFFFFF"/>
              <w:tabs>
                <w:tab w:val="left" w:pos="770"/>
                <w:tab w:val="left" w:pos="934"/>
                <w:tab w:val="left" w:pos="1014"/>
              </w:tabs>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k</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b/>
                <w:color w:val="0070C0"/>
                <w:sz w:val="18"/>
                <w:szCs w:val="18"/>
                <w:lang w:eastAsia="tr-TR"/>
              </w:rPr>
              <w:t xml:space="preserve"> </w:t>
            </w:r>
            <w:r w:rsidRPr="00740213">
              <w:rPr>
                <w:rFonts w:ascii="Times New Roman" w:eastAsia="Times New Roman" w:hAnsi="Times New Roman" w:cs="Times New Roman"/>
                <w:color w:val="0070C0"/>
                <w:sz w:val="18"/>
                <w:szCs w:val="18"/>
                <w:lang w:eastAsia="tr-TR"/>
              </w:rPr>
              <w:t xml:space="preserve">Sekretarya: Genel Sağlık Sigortası Genel Müdürlüğü bünyesinde bulunan </w:t>
            </w:r>
            <w:r w:rsidRPr="007A0436">
              <w:rPr>
                <w:rFonts w:ascii="Times New Roman" w:eastAsia="Times New Roman" w:hAnsi="Times New Roman" w:cs="Times New Roman"/>
                <w:color w:val="0070C0"/>
                <w:sz w:val="18"/>
                <w:szCs w:val="18"/>
                <w:lang w:eastAsia="tr-TR"/>
              </w:rPr>
              <w:t>Sağlık Hizmetleri Fiyatlandırma Komisyonu sekretaryasını yürütmekle</w:t>
            </w:r>
            <w:r w:rsidRPr="00740213">
              <w:rPr>
                <w:rFonts w:ascii="Times New Roman" w:eastAsia="Times New Roman" w:hAnsi="Times New Roman" w:cs="Times New Roman"/>
                <w:color w:val="0070C0"/>
                <w:sz w:val="18"/>
                <w:szCs w:val="18"/>
                <w:lang w:eastAsia="tr-TR"/>
              </w:rPr>
              <w:t xml:space="preserve"> görevlendirilen Daire Başkanlığını,</w:t>
            </w:r>
          </w:p>
          <w:p w14:paraId="043D3D9D" w14:textId="77777777" w:rsidR="00135F78" w:rsidRPr="00740213" w:rsidRDefault="00135F78" w:rsidP="00EB20F1">
            <w:pPr>
              <w:tabs>
                <w:tab w:val="left" w:pos="253"/>
                <w:tab w:val="left" w:pos="747"/>
              </w:tabs>
              <w:autoSpaceDE w:val="0"/>
              <w:autoSpaceDN w:val="0"/>
              <w:adjustRightInd w:val="0"/>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ab/>
            </w:r>
            <w:proofErr w:type="gramStart"/>
            <w:r w:rsidRPr="00740213">
              <w:rPr>
                <w:rFonts w:ascii="Times New Roman" w:eastAsia="Times New Roman" w:hAnsi="Times New Roman" w:cs="Times New Roman"/>
                <w:color w:val="000000"/>
                <w:sz w:val="18"/>
                <w:szCs w:val="18"/>
                <w:lang w:eastAsia="tr-TR"/>
              </w:rPr>
              <w:t>ifade</w:t>
            </w:r>
            <w:proofErr w:type="gramEnd"/>
            <w:r w:rsidRPr="00740213">
              <w:rPr>
                <w:rFonts w:ascii="Times New Roman" w:eastAsia="Times New Roman" w:hAnsi="Times New Roman" w:cs="Times New Roman"/>
                <w:color w:val="000000"/>
                <w:sz w:val="18"/>
                <w:szCs w:val="18"/>
                <w:lang w:eastAsia="tr-TR"/>
              </w:rPr>
              <w:t xml:space="preserve"> eder.</w:t>
            </w:r>
          </w:p>
          <w:p w14:paraId="3C715EF1" w14:textId="77777777"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64541226" w14:textId="77777777"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08492A67" w14:textId="77777777"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79EC68C9" w14:textId="00FC2755"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647D9030" w14:textId="77777777"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163503D3" w14:textId="43C50522"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7862B015" w14:textId="7D0A0173"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14:paraId="03E6814E" w14:textId="77777777"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14:paraId="7D7CF023" w14:textId="77777777"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14:paraId="1031235F" w14:textId="77777777"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14:paraId="3D155824" w14:textId="4826BA52"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İKİNCİ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Komisyonun ve Alt Komisyonların Oluşumu, Görevleri</w:t>
            </w:r>
          </w:p>
          <w:p w14:paraId="0A8F8259" w14:textId="77777777"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14:paraId="76E3266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Komisyona katılacak temsilciler</w:t>
            </w:r>
          </w:p>
          <w:p w14:paraId="03464380" w14:textId="30302A50" w:rsidR="00135F78" w:rsidRPr="004576B0" w:rsidRDefault="00135F78" w:rsidP="00300765">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b/>
                <w:bCs/>
                <w:sz w:val="18"/>
                <w:szCs w:val="18"/>
                <w:lang w:eastAsia="tr-TR"/>
              </w:rPr>
              <w:t>MADDE 4 </w:t>
            </w:r>
            <w:proofErr w:type="gramStart"/>
            <w:r w:rsidRPr="00740213">
              <w:rPr>
                <w:rFonts w:ascii="Times New Roman" w:eastAsia="Times New Roman" w:hAnsi="Times New Roman" w:cs="Times New Roman"/>
                <w:sz w:val="18"/>
                <w:szCs w:val="18"/>
                <w:lang w:eastAsia="tr-TR"/>
              </w:rPr>
              <w:t>–(</w:t>
            </w:r>
            <w:proofErr w:type="gramEnd"/>
            <w:r w:rsidRPr="00740213">
              <w:rPr>
                <w:rFonts w:ascii="Times New Roman" w:eastAsia="Times New Roman" w:hAnsi="Times New Roman" w:cs="Times New Roman"/>
                <w:sz w:val="18"/>
                <w:szCs w:val="18"/>
                <w:lang w:eastAsia="tr-TR"/>
              </w:rPr>
              <w:t>1) Komisyon</w:t>
            </w:r>
            <w:r w:rsidRPr="00300765">
              <w:rPr>
                <w:rFonts w:ascii="Times New Roman" w:eastAsia="Times New Roman" w:hAnsi="Times New Roman" w:cs="Times New Roman"/>
                <w:sz w:val="18"/>
                <w:szCs w:val="18"/>
                <w:lang w:eastAsia="tr-TR"/>
              </w:rPr>
              <w:t xml:space="preserve">; Kurum Başkanının başkanlığında, Genel Sağlık Sigortası Genel Müdürü ile </w:t>
            </w:r>
            <w:r w:rsidRPr="00740213">
              <w:rPr>
                <w:rFonts w:ascii="Times New Roman" w:eastAsia="Times New Roman" w:hAnsi="Times New Roman" w:cs="Times New Roman"/>
                <w:color w:val="0070C0"/>
                <w:sz w:val="18"/>
                <w:szCs w:val="18"/>
                <w:lang w:eastAsia="tr-TR"/>
              </w:rPr>
              <w:t>Aile, Çalışma ve Sosyal Hizmetler Bakanlığını,</w:t>
            </w:r>
            <w:r>
              <w:rPr>
                <w:rFonts w:ascii="Times New Roman" w:eastAsia="Times New Roman" w:hAnsi="Times New Roman" w:cs="Times New Roman"/>
                <w:color w:val="0070C0"/>
                <w:sz w:val="18"/>
                <w:szCs w:val="18"/>
                <w:lang w:eastAsia="tr-TR"/>
              </w:rPr>
              <w:t xml:space="preserve"> </w:t>
            </w:r>
            <w:r w:rsidRPr="009155CF">
              <w:rPr>
                <w:rFonts w:ascii="Times New Roman" w:eastAsia="Times New Roman" w:hAnsi="Times New Roman" w:cs="Times New Roman"/>
                <w:sz w:val="18"/>
                <w:szCs w:val="18"/>
                <w:lang w:eastAsia="tr-TR"/>
              </w:rPr>
              <w:t xml:space="preserve">Maliye Bakanlığını, </w:t>
            </w:r>
            <w:r w:rsidRPr="009E6ECF">
              <w:rPr>
                <w:rFonts w:ascii="Times New Roman" w:eastAsia="Times New Roman" w:hAnsi="Times New Roman" w:cs="Times New Roman"/>
                <w:sz w:val="18"/>
                <w:szCs w:val="18"/>
                <w:lang w:eastAsia="tr-TR"/>
              </w:rPr>
              <w:t>Sağlık Bakanlığını</w:t>
            </w:r>
            <w:r w:rsidRPr="00740213">
              <w:rPr>
                <w:rFonts w:ascii="Times New Roman" w:eastAsia="Times New Roman" w:hAnsi="Times New Roman" w:cs="Times New Roman"/>
                <w:color w:val="0070C0"/>
                <w:sz w:val="18"/>
                <w:szCs w:val="18"/>
                <w:lang w:eastAsia="tr-TR"/>
              </w:rPr>
              <w:t>,</w:t>
            </w:r>
            <w:r>
              <w:rPr>
                <w:rFonts w:ascii="Times New Roman" w:eastAsia="Times New Roman" w:hAnsi="Times New Roman" w:cs="Times New Roman"/>
                <w:color w:val="0070C0"/>
                <w:sz w:val="18"/>
                <w:szCs w:val="18"/>
                <w:lang w:eastAsia="tr-TR"/>
              </w:rPr>
              <w:t xml:space="preserve"> </w:t>
            </w:r>
            <w:r w:rsidRPr="009155CF">
              <w:rPr>
                <w:rFonts w:ascii="Times New Roman" w:eastAsia="Times New Roman" w:hAnsi="Times New Roman" w:cs="Times New Roman"/>
                <w:sz w:val="18"/>
                <w:szCs w:val="18"/>
                <w:lang w:eastAsia="tr-TR"/>
              </w:rPr>
              <w:t>Kalkınma Bakanlığını ve Hazine Müsteşarlığını temsilen Genel Müdür düzeyinde birer üye</w:t>
            </w:r>
            <w:r w:rsidRPr="004576B0">
              <w:rPr>
                <w:rFonts w:ascii="Times New Roman" w:eastAsia="Times New Roman" w:hAnsi="Times New Roman" w:cs="Times New Roman"/>
                <w:color w:val="0070C0"/>
                <w:sz w:val="18"/>
                <w:szCs w:val="18"/>
                <w:lang w:eastAsia="tr-TR"/>
              </w:rPr>
              <w:t>,</w:t>
            </w:r>
          </w:p>
          <w:p w14:paraId="54FE5F7C" w14:textId="3DA2085D" w:rsidR="00135F78" w:rsidRDefault="00135F78" w:rsidP="009E6ECF">
            <w:pPr>
              <w:shd w:val="clear" w:color="auto" w:fill="FFFFFF"/>
              <w:jc w:val="both"/>
              <w:rPr>
                <w:rFonts w:ascii="Times New Roman" w:eastAsia="Times New Roman" w:hAnsi="Times New Roman" w:cs="Times New Roman"/>
                <w:sz w:val="18"/>
                <w:szCs w:val="18"/>
                <w:lang w:eastAsia="tr-TR"/>
              </w:rPr>
            </w:pPr>
            <w:proofErr w:type="gramStart"/>
            <w:r w:rsidRPr="009E6ECF">
              <w:rPr>
                <w:rFonts w:ascii="Times New Roman" w:eastAsia="Times New Roman" w:hAnsi="Times New Roman" w:cs="Times New Roman"/>
                <w:sz w:val="18"/>
                <w:szCs w:val="18"/>
                <w:lang w:eastAsia="tr-TR"/>
              </w:rPr>
              <w:t>üniversite</w:t>
            </w:r>
            <w:proofErr w:type="gramEnd"/>
            <w:r w:rsidRPr="009E6ECF">
              <w:rPr>
                <w:rFonts w:ascii="Times New Roman" w:eastAsia="Times New Roman" w:hAnsi="Times New Roman" w:cs="Times New Roman"/>
                <w:sz w:val="18"/>
                <w:szCs w:val="18"/>
                <w:lang w:eastAsia="tr-TR"/>
              </w:rPr>
              <w:t xml:space="preserve"> sağlık hizmeti sunucularını </w:t>
            </w:r>
            <w:r w:rsidRPr="00EF13F4">
              <w:rPr>
                <w:rFonts w:ascii="Times New Roman" w:eastAsia="Times New Roman" w:hAnsi="Times New Roman" w:cs="Times New Roman"/>
                <w:sz w:val="18"/>
                <w:szCs w:val="18"/>
                <w:lang w:eastAsia="tr-TR"/>
              </w:rPr>
              <w:t xml:space="preserve">temsilen Yükseköğretim Kurulu (YÖK) tarafından </w:t>
            </w:r>
            <w:r w:rsidRPr="004576B0">
              <w:rPr>
                <w:rFonts w:ascii="Times New Roman" w:eastAsia="Times New Roman" w:hAnsi="Times New Roman" w:cs="Times New Roman"/>
                <w:color w:val="0070C0"/>
                <w:sz w:val="18"/>
                <w:szCs w:val="18"/>
                <w:lang w:eastAsia="tr-TR"/>
              </w:rPr>
              <w:t>bildirilen</w:t>
            </w:r>
            <w:r w:rsidRPr="00EF13F4">
              <w:rPr>
                <w:rFonts w:ascii="Times New Roman" w:eastAsia="Times New Roman" w:hAnsi="Times New Roman" w:cs="Times New Roman"/>
                <w:sz w:val="18"/>
                <w:szCs w:val="18"/>
                <w:lang w:eastAsia="tr-TR"/>
              </w:rPr>
              <w:t xml:space="preserve"> bir üye </w:t>
            </w:r>
            <w:r w:rsidRPr="004576B0">
              <w:rPr>
                <w:rFonts w:ascii="Times New Roman" w:eastAsia="Times New Roman" w:hAnsi="Times New Roman" w:cs="Times New Roman"/>
                <w:color w:val="0070C0"/>
                <w:sz w:val="18"/>
                <w:szCs w:val="18"/>
                <w:lang w:eastAsia="tr-TR"/>
              </w:rPr>
              <w:t>ile</w:t>
            </w:r>
            <w:r w:rsidRPr="00EF13F4">
              <w:rPr>
                <w:rFonts w:ascii="Times New Roman" w:eastAsia="Times New Roman" w:hAnsi="Times New Roman" w:cs="Times New Roman"/>
                <w:sz w:val="18"/>
                <w:szCs w:val="18"/>
                <w:lang w:eastAsia="tr-TR"/>
              </w:rPr>
              <w:t xml:space="preserve"> özel sağlık hizmeti sunucularını temsilen Türkiye Odalar ve </w:t>
            </w:r>
            <w:r w:rsidRPr="00300765">
              <w:rPr>
                <w:rFonts w:ascii="Times New Roman" w:eastAsia="Times New Roman" w:hAnsi="Times New Roman" w:cs="Times New Roman"/>
                <w:sz w:val="18"/>
                <w:szCs w:val="18"/>
                <w:lang w:eastAsia="tr-TR"/>
              </w:rPr>
              <w:t>Borsalar Birliği (TOBB) tarafından bildiril</w:t>
            </w:r>
            <w:r>
              <w:rPr>
                <w:rFonts w:ascii="Times New Roman" w:eastAsia="Times New Roman" w:hAnsi="Times New Roman" w:cs="Times New Roman"/>
                <w:sz w:val="18"/>
                <w:szCs w:val="18"/>
                <w:lang w:eastAsia="tr-TR"/>
              </w:rPr>
              <w:t xml:space="preserve">ip </w:t>
            </w:r>
            <w:r w:rsidRPr="004576B0">
              <w:rPr>
                <w:rFonts w:ascii="Times New Roman" w:eastAsia="Times New Roman" w:hAnsi="Times New Roman" w:cs="Times New Roman"/>
                <w:sz w:val="18"/>
                <w:szCs w:val="18"/>
                <w:lang w:eastAsia="tr-TR"/>
              </w:rPr>
              <w:t xml:space="preserve">Bakanlıkça belirlenecek olan </w:t>
            </w:r>
            <w:r w:rsidRPr="00740213">
              <w:rPr>
                <w:rFonts w:ascii="Times New Roman" w:eastAsia="Times New Roman" w:hAnsi="Times New Roman" w:cs="Times New Roman"/>
                <w:sz w:val="18"/>
                <w:szCs w:val="18"/>
                <w:lang w:eastAsia="tr-TR"/>
              </w:rPr>
              <w:t>bir üye olmak üzere</w:t>
            </w:r>
            <w:r>
              <w:rPr>
                <w:rFonts w:ascii="Times New Roman" w:eastAsia="Times New Roman" w:hAnsi="Times New Roman" w:cs="Times New Roman"/>
                <w:sz w:val="18"/>
                <w:szCs w:val="18"/>
                <w:lang w:eastAsia="tr-TR"/>
              </w:rPr>
              <w:t xml:space="preserve"> </w:t>
            </w:r>
            <w:r w:rsidRPr="00300765">
              <w:rPr>
                <w:rFonts w:ascii="Times New Roman" w:eastAsia="Times New Roman" w:hAnsi="Times New Roman" w:cs="Times New Roman"/>
                <w:sz w:val="18"/>
                <w:szCs w:val="18"/>
                <w:lang w:eastAsia="tr-TR"/>
              </w:rPr>
              <w:t>dokuz üyeden oluşur.</w:t>
            </w:r>
            <w:r>
              <w:rPr>
                <w:rFonts w:ascii="Times New Roman" w:eastAsia="Times New Roman" w:hAnsi="Times New Roman" w:cs="Times New Roman"/>
                <w:sz w:val="18"/>
                <w:szCs w:val="18"/>
                <w:lang w:eastAsia="tr-TR"/>
              </w:rPr>
              <w:t xml:space="preserve"> </w:t>
            </w:r>
          </w:p>
          <w:p w14:paraId="1DA6B954" w14:textId="0FF7E3B4" w:rsidR="00135F78" w:rsidRPr="00BE784A" w:rsidRDefault="00135F78" w:rsidP="00BE784A">
            <w:pPr>
              <w:shd w:val="clear" w:color="auto" w:fill="FFFFFF"/>
              <w:tabs>
                <w:tab w:val="left" w:pos="785"/>
                <w:tab w:val="left" w:pos="1031"/>
              </w:tabs>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FF0000"/>
                <w:sz w:val="18"/>
                <w:szCs w:val="18"/>
                <w:lang w:eastAsia="tr-TR"/>
              </w:rPr>
              <w:t xml:space="preserve">                </w:t>
            </w:r>
            <w:r w:rsidRPr="00BE784A">
              <w:rPr>
                <w:rFonts w:ascii="Times New Roman" w:eastAsia="Times New Roman" w:hAnsi="Times New Roman" w:cs="Times New Roman"/>
                <w:color w:val="0070C0"/>
                <w:sz w:val="18"/>
                <w:szCs w:val="18"/>
                <w:lang w:eastAsia="tr-TR"/>
              </w:rPr>
              <w:t>(2</w:t>
            </w:r>
            <w:r w:rsidRPr="00445822">
              <w:rPr>
                <w:rFonts w:ascii="Times New Roman" w:eastAsia="Times New Roman" w:hAnsi="Times New Roman" w:cs="Times New Roman"/>
                <w:color w:val="0070C0"/>
                <w:sz w:val="18"/>
                <w:szCs w:val="18"/>
                <w:lang w:eastAsia="tr-TR"/>
              </w:rPr>
              <w:t>) Özel sağlık hizmet sunucularını temsilen Türkiye Odalar ve Borsalar Birliği (TOBB)</w:t>
            </w:r>
            <w:r w:rsidRPr="00BE784A">
              <w:rPr>
                <w:rFonts w:ascii="Times New Roman" w:eastAsia="Times New Roman" w:hAnsi="Times New Roman" w:cs="Times New Roman"/>
                <w:color w:val="0070C0"/>
                <w:sz w:val="18"/>
                <w:szCs w:val="18"/>
                <w:lang w:eastAsia="tr-TR"/>
              </w:rPr>
              <w:t xml:space="preserve"> tarafından bildirilen 5 </w:t>
            </w:r>
            <w:r w:rsidRPr="001648D1">
              <w:rPr>
                <w:rFonts w:ascii="Times New Roman" w:eastAsia="Times New Roman" w:hAnsi="Times New Roman" w:cs="Times New Roman"/>
                <w:color w:val="0070C0"/>
                <w:sz w:val="18"/>
                <w:szCs w:val="18"/>
                <w:lang w:eastAsia="tr-TR"/>
              </w:rPr>
              <w:t>aday üye içerisinden bir asıl ve bir yedek üye Bakanlıkça belirlen</w:t>
            </w:r>
            <w:r w:rsidRPr="00BE784A">
              <w:rPr>
                <w:rFonts w:ascii="Times New Roman" w:eastAsia="Times New Roman" w:hAnsi="Times New Roman" w:cs="Times New Roman"/>
                <w:color w:val="0070C0"/>
                <w:sz w:val="18"/>
                <w:szCs w:val="18"/>
                <w:lang w:eastAsia="tr-TR"/>
              </w:rPr>
              <w:t>ir.</w:t>
            </w:r>
          </w:p>
          <w:p w14:paraId="3696DE63" w14:textId="77777777" w:rsidR="00135F78" w:rsidRPr="00740213" w:rsidRDefault="00135F78" w:rsidP="009E6ECF">
            <w:pPr>
              <w:shd w:val="clear" w:color="auto" w:fill="FFFFFF"/>
              <w:ind w:firstLine="708"/>
              <w:jc w:val="both"/>
              <w:rPr>
                <w:rFonts w:ascii="Times New Roman" w:eastAsia="Times New Roman" w:hAnsi="Times New Roman" w:cs="Times New Roman"/>
                <w:color w:val="4D4E53"/>
                <w:sz w:val="18"/>
                <w:szCs w:val="18"/>
                <w:lang w:eastAsia="tr-TR"/>
              </w:rPr>
            </w:pPr>
            <w:r w:rsidRPr="00CA0E27">
              <w:rPr>
                <w:rFonts w:ascii="Times New Roman" w:eastAsia="Times New Roman" w:hAnsi="Times New Roman" w:cs="Times New Roman"/>
                <w:color w:val="0070C0"/>
                <w:sz w:val="18"/>
                <w:szCs w:val="18"/>
                <w:lang w:eastAsia="tr-TR"/>
              </w:rPr>
              <w:t xml:space="preserve">(3) </w:t>
            </w:r>
            <w:r w:rsidRPr="00740213">
              <w:rPr>
                <w:rFonts w:ascii="Times New Roman" w:eastAsia="Times New Roman" w:hAnsi="Times New Roman" w:cs="Times New Roman"/>
                <w:color w:val="000000"/>
                <w:sz w:val="18"/>
                <w:szCs w:val="18"/>
                <w:lang w:eastAsia="tr-TR"/>
              </w:rPr>
              <w:t>Kurum Başkanı, Komisyon Başkanı olarak Kurum Başkan Yardımcısı veya Genel Sağlık Sigortası Genel Müdürünü de görevlendirebilir. Genel Sağlık Sigortası Genel Müdürünün Komisyon Başkanı olarak görevlendirilmesi hâlinde Kurumu temsil edecek diğer üye </w:t>
            </w:r>
            <w:r w:rsidRPr="00BD7A59">
              <w:rPr>
                <w:rFonts w:ascii="Times New Roman" w:eastAsia="Times New Roman" w:hAnsi="Times New Roman" w:cs="Times New Roman"/>
                <w:color w:val="0070C0"/>
                <w:sz w:val="18"/>
                <w:szCs w:val="18"/>
                <w:lang w:eastAsia="tr-TR"/>
              </w:rPr>
              <w:t xml:space="preserve">Genel Sağlık Sigortası </w:t>
            </w:r>
            <w:r>
              <w:rPr>
                <w:rFonts w:ascii="Times New Roman" w:eastAsia="Times New Roman" w:hAnsi="Times New Roman" w:cs="Times New Roman"/>
                <w:color w:val="0070C0"/>
                <w:sz w:val="18"/>
                <w:szCs w:val="18"/>
                <w:lang w:eastAsia="tr-TR"/>
              </w:rPr>
              <w:t>G</w:t>
            </w:r>
            <w:r w:rsidRPr="00BD7A59">
              <w:rPr>
                <w:rFonts w:ascii="Times New Roman" w:eastAsia="Times New Roman" w:hAnsi="Times New Roman" w:cs="Times New Roman"/>
                <w:color w:val="0070C0"/>
                <w:sz w:val="18"/>
                <w:szCs w:val="18"/>
                <w:lang w:eastAsia="tr-TR"/>
              </w:rPr>
              <w:t xml:space="preserve">enel </w:t>
            </w:r>
            <w:r>
              <w:rPr>
                <w:rFonts w:ascii="Times New Roman" w:eastAsia="Times New Roman" w:hAnsi="Times New Roman" w:cs="Times New Roman"/>
                <w:color w:val="0070C0"/>
                <w:sz w:val="18"/>
                <w:szCs w:val="18"/>
                <w:lang w:eastAsia="tr-TR"/>
              </w:rPr>
              <w:t>M</w:t>
            </w:r>
            <w:r w:rsidRPr="00BD7A59">
              <w:rPr>
                <w:rFonts w:ascii="Times New Roman" w:eastAsia="Times New Roman" w:hAnsi="Times New Roman" w:cs="Times New Roman"/>
                <w:color w:val="0070C0"/>
                <w:sz w:val="18"/>
                <w:szCs w:val="18"/>
                <w:lang w:eastAsia="tr-TR"/>
              </w:rPr>
              <w:t xml:space="preserve">üdür </w:t>
            </w:r>
            <w:r>
              <w:rPr>
                <w:rFonts w:ascii="Times New Roman" w:eastAsia="Times New Roman" w:hAnsi="Times New Roman" w:cs="Times New Roman"/>
                <w:color w:val="0070C0"/>
                <w:sz w:val="18"/>
                <w:szCs w:val="18"/>
                <w:lang w:eastAsia="tr-TR"/>
              </w:rPr>
              <w:t>Y</w:t>
            </w:r>
            <w:r w:rsidRPr="00BD7A59">
              <w:rPr>
                <w:rFonts w:ascii="Times New Roman" w:eastAsia="Times New Roman" w:hAnsi="Times New Roman" w:cs="Times New Roman"/>
                <w:color w:val="0070C0"/>
                <w:sz w:val="18"/>
                <w:szCs w:val="18"/>
                <w:lang w:eastAsia="tr-TR"/>
              </w:rPr>
              <w:t>ardımcı</w:t>
            </w:r>
            <w:r>
              <w:rPr>
                <w:rFonts w:ascii="Times New Roman" w:eastAsia="Times New Roman" w:hAnsi="Times New Roman" w:cs="Times New Roman"/>
                <w:color w:val="0070C0"/>
                <w:sz w:val="18"/>
                <w:szCs w:val="18"/>
                <w:lang w:eastAsia="tr-TR"/>
              </w:rPr>
              <w:t xml:space="preserve">sı </w:t>
            </w:r>
            <w:r w:rsidRPr="00740213">
              <w:rPr>
                <w:rFonts w:ascii="Times New Roman" w:eastAsia="Times New Roman" w:hAnsi="Times New Roman" w:cs="Times New Roman"/>
                <w:color w:val="000000"/>
                <w:sz w:val="18"/>
                <w:szCs w:val="18"/>
                <w:lang w:eastAsia="tr-TR"/>
              </w:rPr>
              <w:t>olur.</w:t>
            </w:r>
          </w:p>
          <w:p w14:paraId="54DE4CA9" w14:textId="77777777" w:rsidR="00135F78" w:rsidRPr="00740213" w:rsidRDefault="00135F78" w:rsidP="009E6ECF">
            <w:pPr>
              <w:shd w:val="clear" w:color="auto" w:fill="FFFFFF"/>
              <w:ind w:firstLine="708"/>
              <w:jc w:val="both"/>
              <w:rPr>
                <w:rFonts w:ascii="Times New Roman" w:eastAsia="Times New Roman" w:hAnsi="Times New Roman" w:cs="Times New Roman"/>
                <w:color w:val="4D4E53"/>
                <w:sz w:val="18"/>
                <w:szCs w:val="18"/>
                <w:lang w:eastAsia="tr-TR"/>
              </w:rPr>
            </w:pPr>
            <w:r w:rsidRPr="00CA0E27">
              <w:rPr>
                <w:rFonts w:ascii="Times New Roman" w:eastAsia="Times New Roman" w:hAnsi="Times New Roman" w:cs="Times New Roman"/>
                <w:color w:val="0070C0"/>
                <w:sz w:val="18"/>
                <w:szCs w:val="18"/>
                <w:lang w:eastAsia="tr-TR"/>
              </w:rPr>
              <w:t xml:space="preserve">(4) </w:t>
            </w:r>
            <w:r w:rsidRPr="00740213">
              <w:rPr>
                <w:rFonts w:ascii="Times New Roman" w:eastAsia="Times New Roman" w:hAnsi="Times New Roman" w:cs="Times New Roman"/>
                <w:color w:val="000000"/>
                <w:sz w:val="18"/>
                <w:szCs w:val="18"/>
                <w:lang w:eastAsia="tr-TR"/>
              </w:rPr>
              <w:t>Her bir kurumun Komisyondaki asıl üyesi kadar en az daire başkanı düzeyinde yedek üyesi de belirlenir. Komisyonun asıl üyelerinin toplantıya katılamadıkları durumlarda yerlerine yedek üyeler aynı yetkilerle toplantılara katılır.</w:t>
            </w:r>
          </w:p>
          <w:p w14:paraId="6F2FE148" w14:textId="1EF94E4C" w:rsidR="00135F78" w:rsidRDefault="00135F78" w:rsidP="001648D1">
            <w:pPr>
              <w:shd w:val="clear" w:color="auto" w:fill="FFFFFF"/>
              <w:tabs>
                <w:tab w:val="left" w:pos="935"/>
              </w:tabs>
              <w:ind w:firstLine="708"/>
              <w:jc w:val="both"/>
              <w:rPr>
                <w:rFonts w:ascii="Times New Roman" w:hAnsi="Times New Roman" w:cs="Times New Roman"/>
                <w:color w:val="0070C0"/>
                <w:sz w:val="18"/>
                <w:szCs w:val="18"/>
              </w:rPr>
            </w:pPr>
            <w:r>
              <w:rPr>
                <w:rFonts w:ascii="Times New Roman" w:hAnsi="Times New Roman" w:cs="Times New Roman"/>
                <w:color w:val="0070C0"/>
                <w:sz w:val="18"/>
                <w:szCs w:val="18"/>
              </w:rPr>
              <w:t>(</w:t>
            </w:r>
            <w:r w:rsidRPr="00B566C9">
              <w:rPr>
                <w:rFonts w:ascii="Times New Roman" w:hAnsi="Times New Roman" w:cs="Times New Roman"/>
                <w:color w:val="0070C0"/>
                <w:sz w:val="18"/>
                <w:szCs w:val="18"/>
              </w:rPr>
              <w:t>5</w:t>
            </w:r>
            <w:r>
              <w:rPr>
                <w:rFonts w:ascii="Times New Roman" w:hAnsi="Times New Roman" w:cs="Times New Roman"/>
                <w:color w:val="0070C0"/>
                <w:sz w:val="18"/>
                <w:szCs w:val="18"/>
              </w:rPr>
              <w:t>) Ü</w:t>
            </w:r>
            <w:r w:rsidRPr="00B566C9">
              <w:rPr>
                <w:rFonts w:ascii="Times New Roman" w:hAnsi="Times New Roman" w:cs="Times New Roman"/>
                <w:color w:val="0070C0"/>
                <w:sz w:val="18"/>
                <w:szCs w:val="18"/>
              </w:rPr>
              <w:t xml:space="preserve">yelerin herhangi bir nedenle </w:t>
            </w:r>
            <w:r>
              <w:rPr>
                <w:rFonts w:ascii="Times New Roman" w:hAnsi="Times New Roman" w:cs="Times New Roman"/>
                <w:color w:val="0070C0"/>
                <w:sz w:val="18"/>
                <w:szCs w:val="18"/>
              </w:rPr>
              <w:t xml:space="preserve">komisyon üyeliğinden </w:t>
            </w:r>
            <w:r w:rsidRPr="00B566C9">
              <w:rPr>
                <w:rFonts w:ascii="Times New Roman" w:hAnsi="Times New Roman" w:cs="Times New Roman"/>
                <w:color w:val="0070C0"/>
                <w:sz w:val="18"/>
                <w:szCs w:val="18"/>
              </w:rPr>
              <w:t xml:space="preserve">ayrılması durumunda </w:t>
            </w:r>
            <w:r>
              <w:rPr>
                <w:rFonts w:ascii="Times New Roman" w:hAnsi="Times New Roman" w:cs="Times New Roman"/>
                <w:color w:val="0070C0"/>
                <w:sz w:val="18"/>
                <w:szCs w:val="18"/>
              </w:rPr>
              <w:t xml:space="preserve">yeni üye </w:t>
            </w:r>
            <w:r w:rsidRPr="00B566C9">
              <w:rPr>
                <w:rFonts w:ascii="Times New Roman" w:hAnsi="Times New Roman" w:cs="Times New Roman"/>
                <w:color w:val="0070C0"/>
                <w:sz w:val="18"/>
                <w:szCs w:val="18"/>
              </w:rPr>
              <w:t>Kuruma bildirilir.</w:t>
            </w:r>
          </w:p>
          <w:p w14:paraId="1AE28AF5" w14:textId="60E0444A"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çalışma esasları</w:t>
            </w:r>
          </w:p>
          <w:p w14:paraId="7FF99FF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5 – </w:t>
            </w:r>
            <w:r w:rsidRPr="00740213">
              <w:rPr>
                <w:rFonts w:ascii="Times New Roman" w:eastAsia="Times New Roman" w:hAnsi="Times New Roman" w:cs="Times New Roman"/>
                <w:color w:val="000000"/>
                <w:sz w:val="18"/>
                <w:szCs w:val="18"/>
                <w:lang w:eastAsia="tr-TR"/>
              </w:rPr>
              <w:t>(1) Komisyon altı ayda bir olağan, gerektiği hâllerde Komisyon Başkanının daveti üzerine olağanüstü toplanır.</w:t>
            </w:r>
          </w:p>
          <w:p w14:paraId="267A7ABC"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(2) Komisyonun olağanüstü toplantıya çağrılması durumunda gündem, toplantı gün ve saati toplantı tarihinden en az </w:t>
            </w:r>
            <w:r w:rsidRPr="00740213">
              <w:rPr>
                <w:rFonts w:ascii="Times New Roman" w:eastAsia="Times New Roman" w:hAnsi="Times New Roman" w:cs="Times New Roman"/>
                <w:color w:val="0070C0"/>
                <w:sz w:val="18"/>
                <w:szCs w:val="18"/>
                <w:lang w:eastAsia="tr-TR"/>
              </w:rPr>
              <w:t>üç</w:t>
            </w:r>
            <w:r w:rsidRPr="00740213">
              <w:rPr>
                <w:rFonts w:ascii="Times New Roman" w:eastAsia="Times New Roman" w:hAnsi="Times New Roman" w:cs="Times New Roman"/>
                <w:color w:val="000000"/>
                <w:sz w:val="18"/>
                <w:szCs w:val="18"/>
                <w:lang w:eastAsia="tr-TR"/>
              </w:rPr>
              <w:t xml:space="preserve"> gün önce ilgililere bildirilir.</w:t>
            </w:r>
          </w:p>
          <w:p w14:paraId="43C3342C"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(3) Komisyon, üye salt çoğunluğu ile toplanır. Komisyon toplantıları, Komisyon Başkanının belirleyeceği tarihte veya bir önceki toplantıda belirlenen tarihte Kurumda </w:t>
            </w:r>
            <w:r w:rsidRPr="00740213">
              <w:rPr>
                <w:rFonts w:ascii="Times New Roman" w:eastAsia="Times New Roman" w:hAnsi="Times New Roman" w:cs="Times New Roman"/>
                <w:color w:val="000000"/>
                <w:sz w:val="18"/>
                <w:szCs w:val="18"/>
                <w:lang w:eastAsia="tr-TR"/>
              </w:rPr>
              <w:lastRenderedPageBreak/>
              <w:t>yapılır. Komisyon, Komisyon Başkanının veya üyelerden en az üçünün teklifi üzerine olağanüstü toplantıya çağrılabilir.</w:t>
            </w:r>
          </w:p>
          <w:p w14:paraId="32B54677"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(4) Komisyon, kararlarını salt çoğunluk ile alır. Toplantılarda çekimser oy kullanılamaz.</w:t>
            </w:r>
          </w:p>
          <w:p w14:paraId="6F5D0BD5" w14:textId="0741FF00"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(5) Karara muhalif olan üyeler, gerekçelerini karara eklenmek üzere </w:t>
            </w:r>
            <w:proofErr w:type="spellStart"/>
            <w:r w:rsidRPr="00CC54B5">
              <w:rPr>
                <w:rFonts w:ascii="Times New Roman" w:eastAsia="Times New Roman" w:hAnsi="Times New Roman" w:cs="Times New Roman"/>
                <w:color w:val="000000"/>
                <w:sz w:val="18"/>
                <w:szCs w:val="18"/>
                <w:lang w:eastAsia="tr-TR"/>
              </w:rPr>
              <w:t>Sekreterya’ya</w:t>
            </w:r>
            <w:proofErr w:type="spellEnd"/>
            <w:r w:rsidRPr="00740213">
              <w:rPr>
                <w:rFonts w:ascii="Times New Roman" w:eastAsia="Times New Roman" w:hAnsi="Times New Roman" w:cs="Times New Roman"/>
                <w:color w:val="000000"/>
                <w:sz w:val="18"/>
                <w:szCs w:val="18"/>
                <w:lang w:eastAsia="tr-TR"/>
              </w:rPr>
              <w:t xml:space="preserve"> üç işgünü içinde gönderir.</w:t>
            </w:r>
          </w:p>
          <w:p w14:paraId="5F9BEAF4" w14:textId="77777777" w:rsidR="00135F78" w:rsidRPr="00627D98" w:rsidRDefault="00135F78" w:rsidP="004410FA">
            <w:pPr>
              <w:shd w:val="clear" w:color="auto" w:fill="FFFFFF"/>
              <w:ind w:firstLine="708"/>
              <w:jc w:val="both"/>
              <w:rPr>
                <w:rFonts w:ascii="Times New Roman" w:eastAsia="Times New Roman" w:hAnsi="Times New Roman" w:cs="Times New Roman"/>
                <w:b/>
                <w:bCs/>
                <w:color w:val="0070C0"/>
                <w:sz w:val="18"/>
                <w:szCs w:val="18"/>
                <w:lang w:eastAsia="tr-TR"/>
              </w:rPr>
            </w:pPr>
            <w:r w:rsidRPr="00B72108">
              <w:rPr>
                <w:rFonts w:ascii="Times New Roman" w:eastAsia="Times New Roman" w:hAnsi="Times New Roman" w:cs="Times New Roman"/>
                <w:color w:val="000000" w:themeColor="text1"/>
                <w:sz w:val="18"/>
                <w:szCs w:val="18"/>
                <w:lang w:eastAsia="tr-TR"/>
              </w:rPr>
              <w:t>(6)</w:t>
            </w:r>
            <w:r w:rsidRPr="00627D98">
              <w:rPr>
                <w:rFonts w:ascii="Times New Roman" w:eastAsia="Times New Roman" w:hAnsi="Times New Roman" w:cs="Times New Roman"/>
                <w:color w:val="0070C0"/>
                <w:sz w:val="18"/>
                <w:szCs w:val="18"/>
                <w:lang w:eastAsia="tr-TR"/>
              </w:rPr>
              <w:t xml:space="preserve"> Oyların eşitliği halinde Komisyon Başkanının kullandığı oy yönünde çoğunluk sağlanmış sayılır.</w:t>
            </w:r>
          </w:p>
          <w:p w14:paraId="7B918727" w14:textId="188170E5"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görevleri</w:t>
            </w:r>
          </w:p>
          <w:p w14:paraId="18FACE51"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6 – </w:t>
            </w:r>
            <w:r w:rsidRPr="00740213">
              <w:rPr>
                <w:rFonts w:ascii="Times New Roman" w:eastAsia="Times New Roman" w:hAnsi="Times New Roman" w:cs="Times New Roman"/>
                <w:color w:val="000000"/>
                <w:sz w:val="18"/>
                <w:szCs w:val="18"/>
                <w:lang w:eastAsia="tr-TR"/>
              </w:rPr>
              <w:t>(1) Komisyonun görevleri şunlardır;</w:t>
            </w:r>
          </w:p>
          <w:p w14:paraId="68C9C9AC"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Kurumca tespit edilen finansmanı sağlanacak sağlık hizmetleri ile ilgili raporları değerlendirerek Kurumca ödenecek bedellerini belirlemek,</w:t>
            </w:r>
          </w:p>
          <w:p w14:paraId="204AB9E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Fiyatlandırmaya yönelik oluşturulan alt komisyonlar tarafından hazırlanan raporları değerlendirerek karara bağlamak,</w:t>
            </w:r>
          </w:p>
          <w:p w14:paraId="6DCBAF42"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c) Genel sağlık sigortalısı ve bakmakla yükümlü olduğu kişilerin yurt içinde veya yurt dışına yapılan sevkleri nedeniyle ödenecek gündelik, yol, yatak, refakat ve yemek giderlerinin tutarını belirlemek,</w:t>
            </w:r>
          </w:p>
          <w:p w14:paraId="3A0F61FA"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740213">
              <w:rPr>
                <w:rFonts w:ascii="Times New Roman" w:eastAsia="Times New Roman" w:hAnsi="Times New Roman" w:cs="Times New Roman"/>
                <w:color w:val="000000"/>
                <w:sz w:val="18"/>
                <w:szCs w:val="18"/>
                <w:lang w:eastAsia="tr-TR"/>
              </w:rPr>
              <w:t>ç</w:t>
            </w:r>
            <w:proofErr w:type="gramEnd"/>
            <w:r w:rsidRPr="00740213">
              <w:rPr>
                <w:rFonts w:ascii="Times New Roman" w:eastAsia="Times New Roman" w:hAnsi="Times New Roman" w:cs="Times New Roman"/>
                <w:color w:val="000000"/>
                <w:sz w:val="18"/>
                <w:szCs w:val="18"/>
                <w:lang w:eastAsia="tr-TR"/>
              </w:rPr>
              <w:t>) Hayatî öneme sahip olmama ve alternatif tedavilerin bulunması gibi hususları göz önüne alarak, Kurumca finansmanı sağlanan sağlık hizmetlerinden istisnai sağlık hizmetlerini belirlemek,</w:t>
            </w:r>
          </w:p>
          <w:p w14:paraId="7B2E75FB"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d) Takip eden yıl için geçerli olmak üzere her yıl kasım ayı sonuna kadar tamamlanacak şekilde Kurumca ödenecek sağlık hizmetleri ile ödenecek gündelik, yol, yatak, refakat ve yemek giderlerinin tutarlarına ilişkin çalışmaları tamamlamak,</w:t>
            </w:r>
          </w:p>
          <w:p w14:paraId="407106EF" w14:textId="77777777" w:rsidR="00135F78" w:rsidRPr="00740213" w:rsidRDefault="00135F78" w:rsidP="004550C8">
            <w:pPr>
              <w:shd w:val="clear" w:color="auto" w:fill="FFFFFF"/>
              <w:tabs>
                <w:tab w:val="left" w:pos="1022"/>
              </w:tabs>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 xml:space="preserve">Komisyon; </w:t>
            </w:r>
            <w:r w:rsidRPr="00740213">
              <w:rPr>
                <w:rFonts w:ascii="Times New Roman" w:hAnsi="Times New Roman" w:cs="Times New Roman"/>
                <w:color w:val="0070C0"/>
                <w:sz w:val="18"/>
                <w:szCs w:val="18"/>
              </w:rPr>
              <w:t>alt</w:t>
            </w:r>
            <w:r w:rsidRPr="00740213">
              <w:rPr>
                <w:rFonts w:ascii="Times New Roman" w:eastAsia="Times New Roman" w:hAnsi="Times New Roman" w:cs="Times New Roman"/>
                <w:color w:val="0070C0"/>
                <w:sz w:val="18"/>
                <w:szCs w:val="18"/>
                <w:lang w:eastAsia="tr-TR"/>
              </w:rPr>
              <w:t xml:space="preserve"> </w:t>
            </w:r>
            <w:r w:rsidRPr="00740213">
              <w:rPr>
                <w:rFonts w:ascii="Times New Roman" w:hAnsi="Times New Roman" w:cs="Times New Roman"/>
                <w:color w:val="0070C0"/>
                <w:sz w:val="18"/>
                <w:szCs w:val="18"/>
              </w:rPr>
              <w:t>komisyonlara</w:t>
            </w:r>
            <w:r w:rsidRPr="00740213">
              <w:rPr>
                <w:rFonts w:ascii="Times New Roman" w:eastAsia="Times New Roman" w:hAnsi="Times New Roman" w:cs="Times New Roman"/>
                <w:b/>
                <w:color w:val="008AF2"/>
                <w:sz w:val="18"/>
                <w:szCs w:val="18"/>
                <w:lang w:eastAsia="tr-TR"/>
              </w:rPr>
              <w:t xml:space="preserve"> </w:t>
            </w:r>
            <w:r w:rsidRPr="00740213">
              <w:rPr>
                <w:rFonts w:ascii="Times New Roman" w:eastAsia="Times New Roman" w:hAnsi="Times New Roman" w:cs="Times New Roman"/>
                <w:sz w:val="18"/>
                <w:szCs w:val="18"/>
                <w:lang w:eastAsia="tr-TR"/>
              </w:rPr>
              <w:t>yetki</w:t>
            </w:r>
            <w:r w:rsidRPr="00740213">
              <w:rPr>
                <w:rFonts w:ascii="Times New Roman" w:eastAsia="Times New Roman" w:hAnsi="Times New Roman" w:cs="Times New Roman"/>
                <w:b/>
                <w:color w:val="008AF2"/>
                <w:sz w:val="18"/>
                <w:szCs w:val="18"/>
                <w:lang w:eastAsia="tr-TR"/>
              </w:rPr>
              <w:t xml:space="preserve"> </w:t>
            </w:r>
            <w:r w:rsidRPr="00740213">
              <w:rPr>
                <w:rFonts w:ascii="Times New Roman" w:eastAsia="Times New Roman" w:hAnsi="Times New Roman" w:cs="Times New Roman"/>
                <w:color w:val="000000"/>
                <w:sz w:val="18"/>
                <w:szCs w:val="18"/>
                <w:lang w:eastAsia="tr-TR"/>
              </w:rPr>
              <w:t>devri yapabilir.</w:t>
            </w:r>
          </w:p>
          <w:p w14:paraId="4B23D644" w14:textId="77777777"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p>
          <w:p w14:paraId="07A18ECE" w14:textId="77777777" w:rsidR="00882FB9" w:rsidRDefault="00882FB9" w:rsidP="004550C8">
            <w:pPr>
              <w:shd w:val="clear" w:color="auto" w:fill="FFFFFF"/>
              <w:ind w:firstLine="708"/>
              <w:jc w:val="both"/>
              <w:rPr>
                <w:rFonts w:ascii="Times New Roman" w:eastAsia="Times New Roman" w:hAnsi="Times New Roman" w:cs="Times New Roman"/>
                <w:color w:val="000000"/>
                <w:sz w:val="18"/>
                <w:szCs w:val="18"/>
                <w:lang w:eastAsia="tr-TR"/>
              </w:rPr>
            </w:pPr>
          </w:p>
          <w:p w14:paraId="7BF7EFD9" w14:textId="3FCBC71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b/>
                <w:bCs/>
                <w:color w:val="000000"/>
                <w:sz w:val="18"/>
                <w:szCs w:val="18"/>
                <w:lang w:eastAsia="tr-TR"/>
              </w:rPr>
              <w:t>Sağlık hizmetleri fiyatlandırma komisyonu başkanının görevleri</w:t>
            </w:r>
          </w:p>
          <w:p w14:paraId="71B9406E"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7 – </w:t>
            </w:r>
            <w:r w:rsidRPr="00740213">
              <w:rPr>
                <w:rFonts w:ascii="Times New Roman" w:eastAsia="Times New Roman" w:hAnsi="Times New Roman" w:cs="Times New Roman"/>
                <w:color w:val="000000"/>
                <w:sz w:val="18"/>
                <w:szCs w:val="18"/>
                <w:lang w:eastAsia="tr-TR"/>
              </w:rPr>
              <w:t>(1) Komisyon Başkanının görev ve yetkileri şunlardır:</w:t>
            </w:r>
          </w:p>
          <w:p w14:paraId="6AE9ABAD"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Komisyonun çalışmalarını koordine etmek.</w:t>
            </w:r>
          </w:p>
          <w:p w14:paraId="216C057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b) </w:t>
            </w:r>
            <w:r w:rsidRPr="007D5018">
              <w:rPr>
                <w:rFonts w:ascii="Times New Roman" w:eastAsia="Times New Roman" w:hAnsi="Times New Roman" w:cs="Times New Roman"/>
                <w:sz w:val="18"/>
                <w:szCs w:val="18"/>
                <w:lang w:eastAsia="tr-TR"/>
              </w:rPr>
              <w:t xml:space="preserve">Alt komisyonlara verilen görevlerin zamanında ve yeterli bir şekilde yürütülmesini sağlamak.                                           </w:t>
            </w:r>
          </w:p>
          <w:p w14:paraId="481A2BDA"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c) Komisyon tarafından alınan nihai </w:t>
            </w:r>
            <w:r w:rsidRPr="002C678C">
              <w:rPr>
                <w:rFonts w:ascii="Times New Roman" w:eastAsia="Times New Roman" w:hAnsi="Times New Roman" w:cs="Times New Roman"/>
                <w:color w:val="0070C0"/>
                <w:sz w:val="18"/>
                <w:szCs w:val="18"/>
                <w:lang w:eastAsia="tr-TR"/>
              </w:rPr>
              <w:t>kararlardan</w:t>
            </w:r>
            <w:r w:rsidRPr="00740213">
              <w:rPr>
                <w:rFonts w:ascii="Times New Roman" w:eastAsia="Times New Roman" w:hAnsi="Times New Roman" w:cs="Times New Roman"/>
                <w:color w:val="000000"/>
                <w:sz w:val="18"/>
                <w:szCs w:val="18"/>
                <w:lang w:eastAsia="tr-TR"/>
              </w:rPr>
              <w:t xml:space="preserve"> </w:t>
            </w:r>
            <w:r w:rsidRPr="00740213">
              <w:rPr>
                <w:rFonts w:ascii="Times New Roman" w:hAnsi="Times New Roman" w:cs="Times New Roman"/>
                <w:color w:val="0070C0"/>
                <w:sz w:val="18"/>
                <w:szCs w:val="18"/>
              </w:rPr>
              <w:t>Kurumca ödenecek bedellerdeki değişikliklerin</w:t>
            </w:r>
            <w:r w:rsidRPr="00740213">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Sağlık Uygulama Tebliğinde yayımlanmasını sağlamak.</w:t>
            </w:r>
          </w:p>
          <w:p w14:paraId="030CF4F9" w14:textId="77777777"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3D7577E7" w14:textId="4263A064"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lastRenderedPageBreak/>
              <w:t>Alt komisyonlar</w:t>
            </w:r>
          </w:p>
          <w:p w14:paraId="5E85A80A" w14:textId="77777777"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b/>
                <w:bCs/>
                <w:color w:val="000000"/>
                <w:sz w:val="18"/>
                <w:szCs w:val="18"/>
                <w:lang w:eastAsia="tr-TR"/>
              </w:rPr>
              <w:t xml:space="preserve">MADDE 8 </w:t>
            </w:r>
            <w:r w:rsidRPr="002A21F2">
              <w:rPr>
                <w:rFonts w:ascii="Times New Roman" w:eastAsia="Times New Roman" w:hAnsi="Times New Roman" w:cs="Times New Roman"/>
                <w:b/>
                <w:bCs/>
                <w:color w:val="000000"/>
                <w:sz w:val="18"/>
                <w:szCs w:val="18"/>
                <w:lang w:eastAsia="tr-TR"/>
              </w:rPr>
              <w:t>– </w:t>
            </w:r>
            <w:r w:rsidRPr="009C741E">
              <w:rPr>
                <w:rFonts w:ascii="Times New Roman" w:eastAsia="Times New Roman" w:hAnsi="Times New Roman" w:cs="Times New Roman"/>
                <w:color w:val="0070C0"/>
                <w:sz w:val="18"/>
                <w:szCs w:val="18"/>
                <w:lang w:eastAsia="tr-TR"/>
              </w:rPr>
              <w:t xml:space="preserve">(1) </w:t>
            </w:r>
            <w:r w:rsidRPr="00740213">
              <w:rPr>
                <w:rFonts w:ascii="Times New Roman" w:eastAsia="Times New Roman" w:hAnsi="Times New Roman" w:cs="Times New Roman"/>
                <w:color w:val="0070C0"/>
                <w:sz w:val="18"/>
                <w:szCs w:val="18"/>
                <w:lang w:eastAsia="tr-TR"/>
              </w:rPr>
              <w:t xml:space="preserve">Alt komisyonlar: </w:t>
            </w:r>
          </w:p>
          <w:p w14:paraId="488C80A4" w14:textId="2393F664" w:rsidR="00135F78" w:rsidRPr="006E6178" w:rsidRDefault="00135F78" w:rsidP="00290B8C">
            <w:pPr>
              <w:tabs>
                <w:tab w:val="left" w:pos="691"/>
                <w:tab w:val="left" w:pos="791"/>
              </w:tabs>
              <w:ind w:firstLine="566"/>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70C0"/>
                <w:sz w:val="18"/>
                <w:szCs w:val="18"/>
                <w:lang w:eastAsia="tr-TR"/>
              </w:rPr>
              <w:t xml:space="preserve"> </w:t>
            </w:r>
            <w:r>
              <w:rPr>
                <w:rFonts w:ascii="Times New Roman" w:eastAsia="Times New Roman" w:hAnsi="Times New Roman" w:cs="Times New Roman"/>
                <w:color w:val="0070C0"/>
                <w:sz w:val="18"/>
                <w:szCs w:val="18"/>
                <w:lang w:eastAsia="tr-TR"/>
              </w:rPr>
              <w:t>a</w:t>
            </w:r>
            <w:r w:rsidRPr="00740213">
              <w:rPr>
                <w:rFonts w:ascii="Times New Roman" w:eastAsia="Times New Roman" w:hAnsi="Times New Roman" w:cs="Times New Roman"/>
                <w:color w:val="0070C0"/>
                <w:sz w:val="18"/>
                <w:szCs w:val="18"/>
                <w:lang w:eastAsia="tr-TR"/>
              </w:rPr>
              <w:t xml:space="preserve">) </w:t>
            </w:r>
            <w:r w:rsidRPr="006E6178">
              <w:rPr>
                <w:rFonts w:ascii="Times New Roman" w:eastAsia="Times New Roman" w:hAnsi="Times New Roman" w:cs="Times New Roman"/>
                <w:color w:val="0070C0"/>
                <w:sz w:val="18"/>
                <w:szCs w:val="18"/>
                <w:lang w:eastAsia="tr-TR"/>
              </w:rPr>
              <w:t>Alternatif Geri Ödeme Komisyonu (AGÖK): Kurumca finansmanı sağlanan/sağlanacak olan sağlık hizmetleri ile ilgili alternatif geri ödeme modelleri ve bunlara ilişkin ödeme usul ve esasları ile sözleşme taslak metinleri hazırlamak amacıyla ilgili yönetmelik ile oluşturulan komisyonu,</w:t>
            </w:r>
          </w:p>
          <w:p w14:paraId="512FFAD4" w14:textId="3817B2D4" w:rsidR="00135F78" w:rsidRPr="00870E73" w:rsidRDefault="00135F78" w:rsidP="00290B8C">
            <w:pPr>
              <w:shd w:val="clear" w:color="auto" w:fill="FFFFFF"/>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b</w:t>
            </w:r>
            <w:r w:rsidRPr="00D42432">
              <w:rPr>
                <w:rFonts w:ascii="Times New Roman" w:eastAsia="Times New Roman" w:hAnsi="Times New Roman" w:cs="Times New Roman"/>
                <w:color w:val="0070C0"/>
                <w:sz w:val="18"/>
                <w:szCs w:val="18"/>
                <w:lang w:eastAsia="tr-TR"/>
              </w:rPr>
              <w:t>)</w:t>
            </w:r>
            <w:r>
              <w:rPr>
                <w:rFonts w:ascii="Times New Roman" w:eastAsia="Times New Roman" w:hAnsi="Times New Roman" w:cs="Times New Roman"/>
                <w:color w:val="000000"/>
                <w:sz w:val="18"/>
                <w:szCs w:val="18"/>
                <w:lang w:eastAsia="tr-TR"/>
              </w:rPr>
              <w:t xml:space="preserve"> </w:t>
            </w:r>
            <w:r w:rsidRPr="00870E73">
              <w:rPr>
                <w:rFonts w:ascii="Times New Roman" w:eastAsia="Times New Roman" w:hAnsi="Times New Roman" w:cs="Times New Roman"/>
                <w:color w:val="0070C0"/>
                <w:sz w:val="18"/>
                <w:szCs w:val="18"/>
                <w:lang w:eastAsia="tr-TR"/>
              </w:rPr>
              <w:t xml:space="preserve">İlaç Geri Ödeme Komisyonu (İGÖK): Kurumca finansmanı sağlanan/sağlanacak </w:t>
            </w:r>
            <w:proofErr w:type="gramStart"/>
            <w:r w:rsidRPr="00870E73">
              <w:rPr>
                <w:rFonts w:ascii="Times New Roman" w:eastAsia="Times New Roman" w:hAnsi="Times New Roman" w:cs="Times New Roman"/>
                <w:color w:val="0070C0"/>
                <w:sz w:val="18"/>
                <w:szCs w:val="18"/>
                <w:lang w:eastAsia="tr-TR"/>
              </w:rPr>
              <w:t>beşeri</w:t>
            </w:r>
            <w:proofErr w:type="gramEnd"/>
            <w:r w:rsidRPr="00870E73">
              <w:rPr>
                <w:rFonts w:ascii="Times New Roman" w:eastAsia="Times New Roman" w:hAnsi="Times New Roman" w:cs="Times New Roman"/>
                <w:color w:val="0070C0"/>
                <w:sz w:val="18"/>
                <w:szCs w:val="18"/>
                <w:lang w:eastAsia="tr-TR"/>
              </w:rPr>
              <w:t xml:space="preserve"> tıbbi ürünlerin/beşeri ilaçların ödeme usul ve esaslarının belirlenmesi amacıyla ilgili yönetmelik ile oluşturulan komisyonu,</w:t>
            </w:r>
          </w:p>
          <w:p w14:paraId="66B5B379" w14:textId="394AEAAF" w:rsidR="00135F78" w:rsidRDefault="00135F78" w:rsidP="003676A6">
            <w:pPr>
              <w:tabs>
                <w:tab w:val="left" w:pos="253"/>
                <w:tab w:val="left" w:pos="747"/>
              </w:tabs>
              <w:autoSpaceDE w:val="0"/>
              <w:autoSpaceDN w:val="0"/>
              <w:adjustRightInd w:val="0"/>
              <w:jc w:val="both"/>
              <w:rPr>
                <w:rFonts w:ascii="Times New Roman" w:eastAsia="Times New Roman" w:hAnsi="Times New Roman" w:cs="Times New Roman"/>
                <w:color w:val="0070C0"/>
                <w:sz w:val="18"/>
                <w:szCs w:val="18"/>
                <w:lang w:eastAsia="tr-TR"/>
              </w:rPr>
            </w:pPr>
            <w:r w:rsidRPr="00D208F9">
              <w:rPr>
                <w:rFonts w:ascii="Times New Roman" w:eastAsia="Times New Roman" w:hAnsi="Times New Roman" w:cs="Times New Roman"/>
                <w:color w:val="0070C0"/>
                <w:sz w:val="18"/>
                <w:szCs w:val="18"/>
                <w:lang w:eastAsia="tr-TR"/>
              </w:rPr>
              <w:t xml:space="preserve">               </w:t>
            </w:r>
            <w:r w:rsidRPr="00870E73">
              <w:rPr>
                <w:rFonts w:ascii="Times New Roman" w:eastAsia="Times New Roman" w:hAnsi="Times New Roman" w:cs="Times New Roman"/>
                <w:color w:val="0070C0"/>
                <w:sz w:val="18"/>
                <w:szCs w:val="18"/>
                <w:lang w:eastAsia="tr-TR"/>
              </w:rPr>
              <w:t>c) Tanı ve Tedavi İşlemleri Değerlendirme Komisyonu (TTDK): Tanı ve tedavi işlemlerinin ödeme usul ve esaslarının belirlenmesi amacıyla ilgili yönetmelik ile oluşturulan komisyonu,</w:t>
            </w:r>
          </w:p>
          <w:p w14:paraId="0656BC12" w14:textId="03A01A59" w:rsidR="00135F78" w:rsidRDefault="00135F78" w:rsidP="001648D1">
            <w:pPr>
              <w:tabs>
                <w:tab w:val="left" w:pos="652"/>
                <w:tab w:val="left" w:pos="1075"/>
              </w:tabs>
              <w:autoSpaceDE w:val="0"/>
              <w:autoSpaceDN w:val="0"/>
              <w:adjustRightInd w:val="0"/>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bCs/>
                <w:color w:val="0070C0"/>
                <w:sz w:val="18"/>
                <w:szCs w:val="18"/>
                <w:lang w:eastAsia="tr-TR"/>
              </w:rPr>
              <w:t xml:space="preserve">               </w:t>
            </w:r>
            <w:proofErr w:type="gramStart"/>
            <w:r w:rsidRPr="00E929E2">
              <w:rPr>
                <w:rFonts w:ascii="Times New Roman" w:eastAsia="Times New Roman" w:hAnsi="Times New Roman" w:cs="Times New Roman"/>
                <w:color w:val="0070C0"/>
                <w:sz w:val="18"/>
                <w:szCs w:val="18"/>
                <w:lang w:eastAsia="tr-TR"/>
              </w:rPr>
              <w:t>ç</w:t>
            </w:r>
            <w:proofErr w:type="gramEnd"/>
            <w:r w:rsidRPr="00E929E2">
              <w:rPr>
                <w:rFonts w:ascii="Times New Roman" w:eastAsia="Times New Roman" w:hAnsi="Times New Roman" w:cs="Times New Roman"/>
                <w:color w:val="0070C0"/>
                <w:sz w:val="18"/>
                <w:szCs w:val="18"/>
                <w:lang w:eastAsia="tr-TR"/>
              </w:rPr>
              <w:t xml:space="preserve">) </w:t>
            </w:r>
            <w:r w:rsidRPr="00E929E2">
              <w:rPr>
                <w:rFonts w:ascii="Times New Roman" w:hAnsi="Times New Roman" w:cs="Times New Roman"/>
                <w:color w:val="0070C0"/>
                <w:sz w:val="18"/>
                <w:szCs w:val="18"/>
              </w:rPr>
              <w:t xml:space="preserve">Tıbbi Malzeme Değerlendirme Komisyonu (TMDK): Tıbbi malzemelerle ilgili olarak yapılan A ve B grubu başvuruların değerlendirilerek </w:t>
            </w:r>
            <w:r w:rsidRPr="00E929E2">
              <w:rPr>
                <w:rFonts w:ascii="Times New Roman" w:eastAsia="Times New Roman" w:hAnsi="Times New Roman" w:cs="Times New Roman"/>
                <w:color w:val="0070C0"/>
                <w:sz w:val="18"/>
                <w:szCs w:val="18"/>
                <w:lang w:eastAsia="tr-TR"/>
              </w:rPr>
              <w:t>ödeme usul ve esaslarının belirlenmesi amacıyla  ilgili yönetmelik ile oluşturulan komisyonu,</w:t>
            </w:r>
          </w:p>
          <w:p w14:paraId="1F9105C4" w14:textId="450FD33D" w:rsidR="00135F78" w:rsidRPr="00502A71" w:rsidRDefault="00135F78" w:rsidP="003676A6">
            <w:pPr>
              <w:autoSpaceDE w:val="0"/>
              <w:autoSpaceDN w:val="0"/>
              <w:adjustRightInd w:val="0"/>
              <w:jc w:val="both"/>
              <w:rPr>
                <w:rFonts w:ascii="Times New Roman" w:hAnsi="Times New Roman" w:cs="Times New Roman"/>
                <w:color w:val="0070C0"/>
                <w:sz w:val="18"/>
                <w:szCs w:val="18"/>
              </w:rPr>
            </w:pPr>
            <w:r w:rsidRPr="00502A71">
              <w:rPr>
                <w:rFonts w:ascii="Times New Roman" w:hAnsi="Times New Roman" w:cs="Times New Roman"/>
                <w:color w:val="0070C0"/>
                <w:sz w:val="18"/>
                <w:szCs w:val="18"/>
              </w:rPr>
              <w:t xml:space="preserve">               d) Yurt Dışı İlaç Tıbbi ve Ekonomik Değerlendirme Komisyonu (YİTEDK): Yurt dışı ilaçlarla ilgili yapılan başvuruların değerlendirilerek </w:t>
            </w:r>
            <w:r w:rsidRPr="00502A71">
              <w:rPr>
                <w:rFonts w:ascii="Times New Roman" w:eastAsia="Times New Roman" w:hAnsi="Times New Roman" w:cs="Times New Roman"/>
                <w:color w:val="0070C0"/>
                <w:sz w:val="18"/>
                <w:szCs w:val="18"/>
                <w:lang w:eastAsia="tr-TR"/>
              </w:rPr>
              <w:t>ilaçların ödeme usul ve esaslarının belirlenmesi amacıyla ilgili yönetmelik ile oluşturulan komisyonu,</w:t>
            </w:r>
          </w:p>
          <w:p w14:paraId="62501D50" w14:textId="1B48AD38" w:rsidR="00135F78" w:rsidRPr="002A21F2" w:rsidRDefault="00135F78" w:rsidP="00E04038">
            <w:pPr>
              <w:shd w:val="clear" w:color="auto" w:fill="FFFFFF"/>
              <w:tabs>
                <w:tab w:val="left" w:pos="937"/>
              </w:tabs>
              <w:ind w:firstLine="708"/>
              <w:jc w:val="both"/>
              <w:rPr>
                <w:rFonts w:ascii="Times New Roman" w:eastAsia="Times New Roman" w:hAnsi="Times New Roman" w:cs="Times New Roman"/>
                <w:color w:val="FF0000"/>
                <w:sz w:val="18"/>
                <w:szCs w:val="18"/>
                <w:lang w:eastAsia="tr-TR"/>
              </w:rPr>
            </w:pPr>
            <w:r w:rsidRPr="00E04038">
              <w:rPr>
                <w:rFonts w:ascii="Times New Roman" w:eastAsia="Times New Roman" w:hAnsi="Times New Roman" w:cs="Times New Roman"/>
                <w:color w:val="0070C0"/>
                <w:sz w:val="18"/>
                <w:szCs w:val="18"/>
                <w:lang w:eastAsia="tr-TR"/>
              </w:rPr>
              <w:t xml:space="preserve">(2) </w:t>
            </w:r>
            <w:r w:rsidRPr="00E04038">
              <w:rPr>
                <w:rFonts w:ascii="Times New Roman" w:eastAsia="Times New Roman" w:hAnsi="Times New Roman" w:cs="Times New Roman"/>
                <w:sz w:val="18"/>
                <w:szCs w:val="18"/>
                <w:lang w:eastAsia="tr-TR"/>
              </w:rPr>
              <w:t>Komisyon,</w:t>
            </w:r>
            <w:r>
              <w:rPr>
                <w:rFonts w:ascii="Times New Roman" w:eastAsia="Times New Roman" w:hAnsi="Times New Roman" w:cs="Times New Roman"/>
                <w:color w:val="FF0000"/>
                <w:sz w:val="18"/>
                <w:szCs w:val="18"/>
                <w:lang w:eastAsia="tr-TR"/>
              </w:rPr>
              <w:t xml:space="preserve"> </w:t>
            </w:r>
            <w:r w:rsidRPr="00E04038">
              <w:rPr>
                <w:rFonts w:ascii="Times New Roman" w:eastAsia="Times New Roman" w:hAnsi="Times New Roman" w:cs="Times New Roman"/>
                <w:color w:val="0070C0"/>
                <w:sz w:val="18"/>
                <w:szCs w:val="18"/>
                <w:lang w:eastAsia="tr-TR"/>
              </w:rPr>
              <w:t>birinci fıkrada yer alan alt komisyonların haricinde</w:t>
            </w:r>
            <w:r>
              <w:rPr>
                <w:rFonts w:ascii="Times New Roman" w:eastAsia="Times New Roman" w:hAnsi="Times New Roman" w:cs="Times New Roman"/>
                <w:color w:val="0070C0"/>
                <w:sz w:val="18"/>
                <w:szCs w:val="18"/>
                <w:lang w:eastAsia="tr-TR"/>
              </w:rPr>
              <w:t>;</w:t>
            </w:r>
            <w:r w:rsidRPr="00E04038">
              <w:rPr>
                <w:rFonts w:ascii="Times New Roman" w:eastAsia="Times New Roman" w:hAnsi="Times New Roman" w:cs="Times New Roman"/>
                <w:color w:val="0070C0"/>
                <w:sz w:val="18"/>
                <w:szCs w:val="18"/>
                <w:lang w:eastAsia="tr-TR"/>
              </w:rPr>
              <w:t xml:space="preserve"> </w:t>
            </w:r>
            <w:r w:rsidRPr="00E04038">
              <w:rPr>
                <w:rFonts w:ascii="Times New Roman" w:eastAsia="Times New Roman" w:hAnsi="Times New Roman" w:cs="Times New Roman"/>
                <w:sz w:val="18"/>
                <w:szCs w:val="18"/>
                <w:lang w:eastAsia="tr-TR"/>
              </w:rPr>
              <w:t>Komisyonca gerekli görülen hâllerde</w:t>
            </w:r>
            <w:r w:rsidRPr="00E04038">
              <w:rPr>
                <w:rFonts w:ascii="Times New Roman" w:eastAsia="Times New Roman" w:hAnsi="Times New Roman" w:cs="Times New Roman"/>
                <w:color w:val="0070C0"/>
                <w:sz w:val="18"/>
                <w:szCs w:val="18"/>
                <w:lang w:eastAsia="tr-TR"/>
              </w:rPr>
              <w:t xml:space="preserve"> veya Genel Müdürlüğün teklifi ile başkaca </w:t>
            </w:r>
            <w:r w:rsidRPr="00E04038">
              <w:rPr>
                <w:rFonts w:ascii="Times New Roman" w:eastAsia="Times New Roman" w:hAnsi="Times New Roman" w:cs="Times New Roman"/>
                <w:sz w:val="18"/>
                <w:szCs w:val="18"/>
                <w:lang w:eastAsia="tr-TR"/>
              </w:rPr>
              <w:t>alt komisyon</w:t>
            </w:r>
            <w:r w:rsidRPr="00E04038">
              <w:rPr>
                <w:rFonts w:ascii="Times New Roman" w:eastAsia="Times New Roman" w:hAnsi="Times New Roman" w:cs="Times New Roman"/>
                <w:color w:val="0070C0"/>
                <w:sz w:val="18"/>
                <w:szCs w:val="18"/>
                <w:lang w:eastAsia="tr-TR"/>
              </w:rPr>
              <w:t xml:space="preserve">lar </w:t>
            </w:r>
            <w:r w:rsidRPr="00502A71">
              <w:rPr>
                <w:rFonts w:ascii="Times New Roman" w:eastAsia="Times New Roman" w:hAnsi="Times New Roman" w:cs="Times New Roman"/>
                <w:sz w:val="18"/>
                <w:szCs w:val="18"/>
                <w:lang w:eastAsia="tr-TR"/>
              </w:rPr>
              <w:t xml:space="preserve">kurabilir. </w:t>
            </w:r>
          </w:p>
          <w:p w14:paraId="2198956C" w14:textId="79ACED9E"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514A48">
              <w:rPr>
                <w:rFonts w:ascii="Times New Roman" w:eastAsia="Times New Roman" w:hAnsi="Times New Roman" w:cs="Times New Roman"/>
                <w:color w:val="0070C0"/>
                <w:sz w:val="18"/>
                <w:szCs w:val="18"/>
                <w:lang w:eastAsia="tr-TR"/>
              </w:rPr>
              <w:t>(3)</w:t>
            </w:r>
            <w:r w:rsidRPr="00740213">
              <w:rPr>
                <w:rFonts w:ascii="Times New Roman" w:eastAsia="Times New Roman" w:hAnsi="Times New Roman" w:cs="Times New Roman"/>
                <w:color w:val="000000"/>
                <w:sz w:val="18"/>
                <w:szCs w:val="18"/>
                <w:lang w:eastAsia="tr-TR"/>
              </w:rPr>
              <w:t xml:space="preserve"> </w:t>
            </w:r>
            <w:r w:rsidRPr="001711D7">
              <w:rPr>
                <w:rFonts w:ascii="Times New Roman" w:eastAsia="Times New Roman" w:hAnsi="Times New Roman" w:cs="Times New Roman"/>
                <w:sz w:val="18"/>
                <w:szCs w:val="18"/>
                <w:lang w:eastAsia="tr-TR"/>
              </w:rPr>
              <w:t xml:space="preserve">Alt komisyonların </w:t>
            </w:r>
            <w:r w:rsidRPr="00E04038">
              <w:rPr>
                <w:rFonts w:ascii="Times New Roman" w:eastAsia="Times New Roman" w:hAnsi="Times New Roman" w:cs="Times New Roman"/>
                <w:sz w:val="18"/>
                <w:szCs w:val="18"/>
                <w:lang w:eastAsia="tr-TR"/>
              </w:rPr>
              <w:t>sekretarya</w:t>
            </w:r>
            <w:r w:rsidRPr="001711D7">
              <w:rPr>
                <w:rFonts w:ascii="Times New Roman" w:eastAsia="Times New Roman" w:hAnsi="Times New Roman" w:cs="Times New Roman"/>
                <w:sz w:val="18"/>
                <w:szCs w:val="18"/>
                <w:lang w:eastAsia="tr-TR"/>
              </w:rPr>
              <w:t xml:space="preserve"> </w:t>
            </w:r>
            <w:r w:rsidRPr="00740213">
              <w:rPr>
                <w:rFonts w:ascii="Times New Roman" w:eastAsia="Times New Roman" w:hAnsi="Times New Roman" w:cs="Times New Roman"/>
                <w:color w:val="0070C0"/>
                <w:sz w:val="18"/>
                <w:szCs w:val="18"/>
                <w:lang w:eastAsia="tr-TR"/>
              </w:rPr>
              <w:t xml:space="preserve">işlemlerini Komisyonun görev alanına giren konularda hazırlık yaparak çalışma alanına göre Komisyonun </w:t>
            </w:r>
            <w:r w:rsidRPr="00121347">
              <w:rPr>
                <w:rFonts w:ascii="Times New Roman" w:eastAsia="Times New Roman" w:hAnsi="Times New Roman" w:cs="Times New Roman"/>
                <w:color w:val="0070C0"/>
                <w:sz w:val="18"/>
                <w:szCs w:val="18"/>
                <w:lang w:eastAsia="tr-TR"/>
              </w:rPr>
              <w:t>gündemini</w:t>
            </w:r>
            <w:r w:rsidRPr="00740213">
              <w:rPr>
                <w:rFonts w:ascii="Times New Roman" w:eastAsia="Times New Roman" w:hAnsi="Times New Roman" w:cs="Times New Roman"/>
                <w:color w:val="0070C0"/>
                <w:sz w:val="18"/>
                <w:szCs w:val="18"/>
                <w:lang w:eastAsia="tr-TR"/>
              </w:rPr>
              <w:t xml:space="preserve"> oluşturan Daire Başkanlığı yürütür. </w:t>
            </w:r>
          </w:p>
          <w:p w14:paraId="75A90A87" w14:textId="1F9378A2"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komisyonun çalışma şekli ve görevleri</w:t>
            </w:r>
          </w:p>
          <w:p w14:paraId="7105C305" w14:textId="77777777" w:rsidR="00135F78" w:rsidRPr="00121347" w:rsidRDefault="00135F78" w:rsidP="007A2301">
            <w:pPr>
              <w:shd w:val="clear" w:color="auto" w:fill="FFFFFF"/>
              <w:ind w:firstLine="708"/>
              <w:jc w:val="both"/>
              <w:rPr>
                <w:rFonts w:ascii="Times New Roman" w:eastAsia="Times New Roman" w:hAnsi="Times New Roman" w:cs="Times New Roman"/>
                <w:bCs/>
                <w:color w:val="0070C0"/>
                <w:sz w:val="18"/>
                <w:szCs w:val="18"/>
                <w:lang w:eastAsia="tr-TR"/>
              </w:rPr>
            </w:pPr>
            <w:r w:rsidRPr="00740213">
              <w:rPr>
                <w:rFonts w:ascii="Times New Roman" w:eastAsia="Times New Roman" w:hAnsi="Times New Roman" w:cs="Times New Roman"/>
                <w:b/>
                <w:bCs/>
                <w:color w:val="000000"/>
                <w:sz w:val="18"/>
                <w:szCs w:val="18"/>
                <w:lang w:eastAsia="tr-TR"/>
              </w:rPr>
              <w:t xml:space="preserve">MADDE 9 </w:t>
            </w:r>
            <w:r w:rsidRPr="00121347">
              <w:rPr>
                <w:rFonts w:ascii="Times New Roman" w:eastAsia="Times New Roman" w:hAnsi="Times New Roman" w:cs="Times New Roman"/>
                <w:b/>
                <w:bCs/>
                <w:color w:val="0070C0"/>
                <w:sz w:val="18"/>
                <w:szCs w:val="18"/>
                <w:lang w:eastAsia="tr-TR"/>
              </w:rPr>
              <w:t>– </w:t>
            </w:r>
            <w:r w:rsidRPr="00121347">
              <w:rPr>
                <w:rFonts w:ascii="Times New Roman" w:eastAsia="Times New Roman" w:hAnsi="Times New Roman" w:cs="Times New Roman"/>
                <w:bCs/>
                <w:color w:val="0070C0"/>
                <w:sz w:val="18"/>
                <w:szCs w:val="18"/>
                <w:lang w:eastAsia="tr-TR"/>
              </w:rPr>
              <w:t>(1)</w:t>
            </w:r>
            <w:r w:rsidRPr="00121347">
              <w:rPr>
                <w:rFonts w:ascii="Times New Roman" w:eastAsia="Times New Roman" w:hAnsi="Times New Roman" w:cs="Times New Roman"/>
                <w:b/>
                <w:bCs/>
                <w:color w:val="0070C0"/>
                <w:sz w:val="18"/>
                <w:szCs w:val="18"/>
                <w:lang w:eastAsia="tr-TR"/>
              </w:rPr>
              <w:t xml:space="preserve"> </w:t>
            </w:r>
            <w:r w:rsidRPr="00121347">
              <w:rPr>
                <w:rFonts w:ascii="Times New Roman" w:eastAsia="Times New Roman" w:hAnsi="Times New Roman" w:cs="Times New Roman"/>
                <w:bCs/>
                <w:color w:val="0070C0"/>
                <w:sz w:val="18"/>
                <w:szCs w:val="18"/>
                <w:lang w:eastAsia="tr-TR"/>
              </w:rPr>
              <w:t>Bu Yönetmeliğin sekizinci maddesinin birinci fıkrasında tanımlanan alt komisyonların çalışma usul ve esasları kendi yönetmeliklerinde belirtilen şekilde yürütülür.</w:t>
            </w:r>
          </w:p>
          <w:p w14:paraId="051778E7" w14:textId="52F2F7FE" w:rsidR="00135F78" w:rsidRDefault="00135F78" w:rsidP="004550C8">
            <w:pPr>
              <w:shd w:val="clear" w:color="auto" w:fill="FFFFFF"/>
              <w:ind w:firstLine="708"/>
              <w:jc w:val="both"/>
              <w:rPr>
                <w:rFonts w:ascii="Times New Roman" w:eastAsia="Times New Roman" w:hAnsi="Times New Roman" w:cs="Times New Roman"/>
                <w:bCs/>
                <w:color w:val="0070C0"/>
                <w:sz w:val="18"/>
                <w:szCs w:val="18"/>
                <w:lang w:eastAsia="tr-TR"/>
              </w:rPr>
            </w:pPr>
            <w:r w:rsidRPr="00121347">
              <w:rPr>
                <w:rFonts w:ascii="Times New Roman" w:eastAsia="Times New Roman" w:hAnsi="Times New Roman" w:cs="Times New Roman"/>
                <w:bCs/>
                <w:color w:val="0070C0"/>
                <w:sz w:val="18"/>
                <w:szCs w:val="18"/>
                <w:lang w:eastAsia="tr-TR"/>
              </w:rPr>
              <w:t>(2) Bu Yönetmeliğin sekizinci maddesinin ikinci fıkrası gereğince kurulan alt komisyonların çalışma usul ve esasları</w:t>
            </w:r>
            <w:r>
              <w:rPr>
                <w:rFonts w:ascii="Times New Roman" w:eastAsia="Times New Roman" w:hAnsi="Times New Roman" w:cs="Times New Roman"/>
                <w:bCs/>
                <w:color w:val="0070C0"/>
                <w:sz w:val="18"/>
                <w:szCs w:val="18"/>
                <w:lang w:eastAsia="tr-TR"/>
              </w:rPr>
              <w:t>;</w:t>
            </w:r>
            <w:r w:rsidRPr="00121347">
              <w:rPr>
                <w:rFonts w:ascii="Times New Roman" w:eastAsia="Times New Roman" w:hAnsi="Times New Roman" w:cs="Times New Roman"/>
                <w:bCs/>
                <w:color w:val="0070C0"/>
                <w:sz w:val="18"/>
                <w:szCs w:val="18"/>
                <w:lang w:eastAsia="tr-TR"/>
              </w:rPr>
              <w:t xml:space="preserve"> </w:t>
            </w:r>
          </w:p>
          <w:p w14:paraId="3F610EC6" w14:textId="77777777" w:rsidR="00135F78" w:rsidRPr="00E0403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E04038">
              <w:rPr>
                <w:rFonts w:ascii="Times New Roman" w:eastAsia="Times New Roman" w:hAnsi="Times New Roman" w:cs="Times New Roman"/>
                <w:color w:val="0070C0"/>
                <w:sz w:val="18"/>
                <w:szCs w:val="18"/>
                <w:lang w:eastAsia="tr-TR"/>
              </w:rPr>
              <w:lastRenderedPageBreak/>
              <w:t>a)</w:t>
            </w:r>
            <w:r w:rsidRPr="00E04038">
              <w:rPr>
                <w:rFonts w:ascii="Times New Roman" w:eastAsia="Times New Roman" w:hAnsi="Times New Roman" w:cs="Times New Roman"/>
                <w:color w:val="000000"/>
                <w:sz w:val="18"/>
                <w:szCs w:val="18"/>
                <w:lang w:eastAsia="tr-TR"/>
              </w:rPr>
              <w:t xml:space="preserve"> </w:t>
            </w:r>
            <w:r w:rsidRPr="00CC54B5">
              <w:rPr>
                <w:rFonts w:ascii="Times New Roman" w:eastAsia="Times New Roman" w:hAnsi="Times New Roman" w:cs="Times New Roman"/>
                <w:color w:val="0070C0"/>
                <w:sz w:val="18"/>
                <w:szCs w:val="18"/>
                <w:lang w:eastAsia="tr-TR"/>
              </w:rPr>
              <w:t>Alt k</w:t>
            </w:r>
            <w:r w:rsidRPr="00E04038">
              <w:rPr>
                <w:rFonts w:ascii="Times New Roman" w:eastAsia="Times New Roman" w:hAnsi="Times New Roman" w:cs="Times New Roman"/>
                <w:color w:val="0070C0"/>
                <w:sz w:val="18"/>
                <w:szCs w:val="18"/>
                <w:lang w:eastAsia="tr-TR"/>
              </w:rPr>
              <w:t>omisyonun görev alanı ile ilgili konularda gerekli hazırlıkların yapılması ve çalışma alanına göre Komisyonun gündeminin oluşturulmasına yönelik işlemler ilgili</w:t>
            </w:r>
            <w:r w:rsidRPr="00E04038">
              <w:rPr>
                <w:rFonts w:ascii="Times New Roman" w:eastAsia="Times New Roman" w:hAnsi="Times New Roman" w:cs="Times New Roman"/>
                <w:color w:val="000000"/>
                <w:sz w:val="18"/>
                <w:szCs w:val="18"/>
                <w:lang w:eastAsia="tr-TR"/>
              </w:rPr>
              <w:t xml:space="preserve"> Daire Başkanlığınca yürütülür</w:t>
            </w:r>
            <w:r w:rsidRPr="00E04038">
              <w:rPr>
                <w:rFonts w:ascii="Times New Roman" w:eastAsia="Times New Roman" w:hAnsi="Times New Roman" w:cs="Times New Roman"/>
                <w:color w:val="0070C0"/>
                <w:sz w:val="18"/>
                <w:szCs w:val="18"/>
                <w:lang w:eastAsia="tr-TR"/>
              </w:rPr>
              <w:t xml:space="preserve"> </w:t>
            </w:r>
          </w:p>
          <w:p w14:paraId="5B04689F" w14:textId="01EEC0A4"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color w:val="0070C0"/>
                <w:sz w:val="18"/>
                <w:szCs w:val="18"/>
                <w:lang w:eastAsia="tr-TR"/>
              </w:rPr>
              <w:t>b)</w:t>
            </w:r>
            <w:r w:rsidRPr="00514A48">
              <w:rPr>
                <w:rFonts w:ascii="Times New Roman" w:eastAsia="Times New Roman" w:hAnsi="Times New Roman" w:cs="Times New Roman"/>
                <w:sz w:val="18"/>
                <w:szCs w:val="18"/>
                <w:lang w:eastAsia="tr-TR"/>
              </w:rPr>
              <w:t xml:space="preserve"> Alt Komisyonlara </w:t>
            </w:r>
            <w:r w:rsidRPr="00740213">
              <w:rPr>
                <w:rFonts w:ascii="Times New Roman" w:eastAsia="Times New Roman" w:hAnsi="Times New Roman" w:cs="Times New Roman"/>
                <w:color w:val="000000"/>
                <w:sz w:val="18"/>
                <w:szCs w:val="18"/>
                <w:lang w:eastAsia="tr-TR"/>
              </w:rPr>
              <w:t>Daire Başkanı veya görevlendirilen başkanlık personeli Şube Müdürü başkanlık eder.</w:t>
            </w:r>
          </w:p>
          <w:p w14:paraId="532E8F13" w14:textId="22E27F75" w:rsidR="00135F78" w:rsidRPr="00740213" w:rsidRDefault="00135F78" w:rsidP="004550C8">
            <w:pPr>
              <w:shd w:val="clear" w:color="auto" w:fill="FFFFFF"/>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color w:val="0070C0"/>
                <w:sz w:val="18"/>
                <w:szCs w:val="18"/>
                <w:lang w:eastAsia="tr-TR"/>
              </w:rPr>
              <w:t xml:space="preserve">                c)</w:t>
            </w:r>
            <w:r w:rsidRPr="00514A48">
              <w:rPr>
                <w:rFonts w:ascii="Times New Roman" w:eastAsia="Times New Roman" w:hAnsi="Times New Roman" w:cs="Times New Roman"/>
                <w:sz w:val="18"/>
                <w:szCs w:val="18"/>
                <w:lang w:eastAsia="tr-TR"/>
              </w:rPr>
              <w:t xml:space="preserve"> Alt Komisyonlar, üyelerinin salt çoğunluğu ile toplanır ve raporlarını </w:t>
            </w:r>
            <w:r w:rsidRPr="00740213">
              <w:rPr>
                <w:rFonts w:ascii="Times New Roman" w:eastAsia="Times New Roman" w:hAnsi="Times New Roman" w:cs="Times New Roman"/>
                <w:color w:val="000000"/>
                <w:sz w:val="18"/>
                <w:szCs w:val="18"/>
                <w:lang w:eastAsia="tr-TR"/>
              </w:rPr>
              <w:t xml:space="preserve">hazırlar. Hazırlanan raporlar, </w:t>
            </w:r>
            <w:r w:rsidRPr="00EB6760">
              <w:rPr>
                <w:rFonts w:ascii="Times New Roman" w:eastAsia="Times New Roman" w:hAnsi="Times New Roman" w:cs="Times New Roman"/>
                <w:color w:val="0070C0"/>
                <w:sz w:val="18"/>
                <w:szCs w:val="18"/>
                <w:lang w:eastAsia="tr-TR"/>
              </w:rPr>
              <w:t xml:space="preserve">Komisyona </w:t>
            </w:r>
            <w:r w:rsidRPr="00CC54B5">
              <w:rPr>
                <w:rFonts w:ascii="Times New Roman" w:eastAsia="Times New Roman" w:hAnsi="Times New Roman" w:cs="Times New Roman"/>
                <w:color w:val="0070C0"/>
                <w:sz w:val="18"/>
                <w:szCs w:val="18"/>
                <w:lang w:eastAsia="tr-TR"/>
              </w:rPr>
              <w:t xml:space="preserve">sunulmak ve </w:t>
            </w:r>
            <w:r w:rsidRPr="00740213">
              <w:rPr>
                <w:rFonts w:ascii="Times New Roman" w:eastAsia="Times New Roman" w:hAnsi="Times New Roman" w:cs="Times New Roman"/>
                <w:color w:val="000000"/>
                <w:sz w:val="18"/>
                <w:szCs w:val="18"/>
                <w:lang w:eastAsia="tr-TR"/>
              </w:rPr>
              <w:t>değerlendirilmek üzere </w:t>
            </w:r>
            <w:proofErr w:type="spellStart"/>
            <w:r w:rsidRPr="007B7096">
              <w:rPr>
                <w:rFonts w:ascii="Times New Roman" w:eastAsia="Times New Roman" w:hAnsi="Times New Roman" w:cs="Times New Roman"/>
                <w:color w:val="0070C0"/>
                <w:sz w:val="18"/>
                <w:szCs w:val="18"/>
                <w:lang w:eastAsia="tr-TR"/>
              </w:rPr>
              <w:t>Sekretarya’ya</w:t>
            </w:r>
            <w:proofErr w:type="spellEnd"/>
            <w:r w:rsidRPr="00740213">
              <w:rPr>
                <w:rFonts w:ascii="Times New Roman" w:eastAsia="Times New Roman" w:hAnsi="Times New Roman" w:cs="Times New Roman"/>
                <w:color w:val="000000"/>
                <w:sz w:val="18"/>
                <w:szCs w:val="18"/>
                <w:lang w:eastAsia="tr-TR"/>
              </w:rPr>
              <w:t xml:space="preserve"> iletilir.</w:t>
            </w:r>
          </w:p>
          <w:p w14:paraId="278C379D" w14:textId="4124F112"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 başkanının görevleri</w:t>
            </w:r>
          </w:p>
          <w:p w14:paraId="493E5C8C" w14:textId="72688ECD" w:rsidR="00135F78" w:rsidRPr="007B7096" w:rsidRDefault="00135F78" w:rsidP="006E7FEF">
            <w:pPr>
              <w:shd w:val="clear" w:color="auto" w:fill="FFFFFF"/>
              <w:ind w:firstLine="708"/>
              <w:jc w:val="both"/>
              <w:rPr>
                <w:rFonts w:ascii="Times New Roman" w:eastAsia="Times New Roman" w:hAnsi="Times New Roman" w:cs="Times New Roman"/>
                <w:bCs/>
                <w:color w:val="0070C0"/>
                <w:sz w:val="18"/>
                <w:szCs w:val="18"/>
                <w:lang w:eastAsia="tr-TR"/>
              </w:rPr>
            </w:pPr>
            <w:r w:rsidRPr="00740213">
              <w:rPr>
                <w:rFonts w:ascii="Times New Roman" w:eastAsia="Times New Roman" w:hAnsi="Times New Roman" w:cs="Times New Roman"/>
                <w:b/>
                <w:bCs/>
                <w:color w:val="000000"/>
                <w:sz w:val="18"/>
                <w:szCs w:val="18"/>
                <w:lang w:eastAsia="tr-TR"/>
              </w:rPr>
              <w:t>MADDE 10 –– </w:t>
            </w:r>
            <w:r w:rsidRPr="007B7096">
              <w:rPr>
                <w:rFonts w:ascii="Times New Roman" w:eastAsia="Times New Roman" w:hAnsi="Times New Roman" w:cs="Times New Roman"/>
                <w:bCs/>
                <w:color w:val="0070C0"/>
                <w:sz w:val="18"/>
                <w:szCs w:val="18"/>
                <w:lang w:eastAsia="tr-TR"/>
              </w:rPr>
              <w:t>(1)</w:t>
            </w:r>
            <w:r w:rsidRPr="007B7096">
              <w:rPr>
                <w:rFonts w:ascii="Times New Roman" w:eastAsia="Times New Roman" w:hAnsi="Times New Roman" w:cs="Times New Roman"/>
                <w:b/>
                <w:bCs/>
                <w:color w:val="0070C0"/>
                <w:sz w:val="18"/>
                <w:szCs w:val="18"/>
                <w:lang w:eastAsia="tr-TR"/>
              </w:rPr>
              <w:t xml:space="preserve"> </w:t>
            </w:r>
            <w:r w:rsidRPr="007B7096">
              <w:rPr>
                <w:rFonts w:ascii="Times New Roman" w:eastAsia="Times New Roman" w:hAnsi="Times New Roman" w:cs="Times New Roman"/>
                <w:bCs/>
                <w:color w:val="0070C0"/>
                <w:sz w:val="18"/>
                <w:szCs w:val="18"/>
                <w:lang w:eastAsia="tr-TR"/>
              </w:rPr>
              <w:t xml:space="preserve">Bu Yönetmeliğin sekizinci maddesinin birinci fıkrasında tanımlanan alt </w:t>
            </w:r>
            <w:proofErr w:type="gramStart"/>
            <w:r w:rsidRPr="007B7096">
              <w:rPr>
                <w:rFonts w:ascii="Times New Roman" w:eastAsia="Times New Roman" w:hAnsi="Times New Roman" w:cs="Times New Roman"/>
                <w:bCs/>
                <w:color w:val="0070C0"/>
                <w:sz w:val="18"/>
                <w:szCs w:val="18"/>
                <w:lang w:eastAsia="tr-TR"/>
              </w:rPr>
              <w:t>komisyon  başkanlarının</w:t>
            </w:r>
            <w:proofErr w:type="gramEnd"/>
            <w:r w:rsidRPr="007B7096">
              <w:rPr>
                <w:rFonts w:ascii="Times New Roman" w:eastAsia="Times New Roman" w:hAnsi="Times New Roman" w:cs="Times New Roman"/>
                <w:bCs/>
                <w:color w:val="0070C0"/>
                <w:sz w:val="18"/>
                <w:szCs w:val="18"/>
                <w:lang w:eastAsia="tr-TR"/>
              </w:rPr>
              <w:t xml:space="preserve"> görevleri kendi yönetmeliklerinde belirtilen şekilde yürütülür.</w:t>
            </w:r>
          </w:p>
          <w:p w14:paraId="787150E1" w14:textId="61A93278" w:rsidR="00135F78" w:rsidRDefault="00135F78" w:rsidP="006E7FEF">
            <w:pPr>
              <w:shd w:val="clear" w:color="auto" w:fill="FFFFFF"/>
              <w:ind w:firstLine="708"/>
              <w:jc w:val="both"/>
              <w:rPr>
                <w:rFonts w:ascii="Times New Roman" w:eastAsia="Times New Roman" w:hAnsi="Times New Roman" w:cs="Times New Roman"/>
                <w:bCs/>
                <w:color w:val="1F497D" w:themeColor="text2"/>
                <w:sz w:val="18"/>
                <w:szCs w:val="18"/>
                <w:lang w:eastAsia="tr-TR"/>
              </w:rPr>
            </w:pPr>
            <w:r w:rsidRPr="007B7096">
              <w:rPr>
                <w:rFonts w:ascii="Times New Roman" w:eastAsia="Times New Roman" w:hAnsi="Times New Roman" w:cs="Times New Roman"/>
                <w:bCs/>
                <w:color w:val="0070C0"/>
                <w:sz w:val="18"/>
                <w:szCs w:val="18"/>
                <w:lang w:eastAsia="tr-TR"/>
              </w:rPr>
              <w:t xml:space="preserve">2) Bu Yönetmeliğin sekizinci maddesinin ikinci fıkrası gereğince kurulan alt komisyon başkanlarının görevleri; </w:t>
            </w:r>
          </w:p>
          <w:p w14:paraId="2E38C8C4" w14:textId="4A7231CB"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a)</w:t>
            </w:r>
            <w:r>
              <w:rPr>
                <w:rFonts w:ascii="Times New Roman" w:eastAsia="Times New Roman" w:hAnsi="Times New Roman" w:cs="Times New Roman"/>
                <w:color w:val="000000"/>
                <w:sz w:val="18"/>
                <w:szCs w:val="18"/>
                <w:lang w:eastAsia="tr-TR"/>
              </w:rPr>
              <w:t xml:space="preserve"> Alt k</w:t>
            </w:r>
            <w:r w:rsidRPr="00740213">
              <w:rPr>
                <w:rFonts w:ascii="Times New Roman" w:eastAsia="Times New Roman" w:hAnsi="Times New Roman" w:cs="Times New Roman"/>
                <w:color w:val="000000"/>
                <w:sz w:val="18"/>
                <w:szCs w:val="18"/>
                <w:lang w:eastAsia="tr-TR"/>
              </w:rPr>
              <w:t xml:space="preserve">omisyon çalışmalarını koordine ederek   </w:t>
            </w:r>
            <w:r w:rsidRPr="00CC54B5">
              <w:rPr>
                <w:rFonts w:ascii="Times New Roman" w:eastAsia="Times New Roman" w:hAnsi="Times New Roman" w:cs="Times New Roman"/>
                <w:color w:val="0070C0"/>
                <w:sz w:val="18"/>
                <w:szCs w:val="18"/>
                <w:lang w:eastAsia="tr-TR"/>
              </w:rPr>
              <w:t xml:space="preserve">toplantının gerçekleştirilmesini </w:t>
            </w:r>
            <w:r w:rsidRPr="00740213">
              <w:rPr>
                <w:rFonts w:ascii="Times New Roman" w:eastAsia="Times New Roman" w:hAnsi="Times New Roman" w:cs="Times New Roman"/>
                <w:color w:val="000000"/>
                <w:sz w:val="18"/>
                <w:szCs w:val="18"/>
                <w:lang w:eastAsia="tr-TR"/>
              </w:rPr>
              <w:t>sağlamak.</w:t>
            </w:r>
            <w:r>
              <w:rPr>
                <w:rFonts w:ascii="Times New Roman" w:eastAsia="Times New Roman" w:hAnsi="Times New Roman" w:cs="Times New Roman"/>
                <w:color w:val="000000"/>
                <w:sz w:val="18"/>
                <w:szCs w:val="18"/>
                <w:lang w:eastAsia="tr-TR"/>
              </w:rPr>
              <w:t xml:space="preserve"> </w:t>
            </w:r>
          </w:p>
          <w:p w14:paraId="537AD8F3" w14:textId="30FC7A6C" w:rsidR="00135F78"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color w:val="000000"/>
                <w:sz w:val="18"/>
                <w:szCs w:val="18"/>
                <w:lang w:eastAsia="tr-TR"/>
              </w:rPr>
              <w:t>b) Talep edilmesi hâlinde</w:t>
            </w:r>
            <w:r w:rsidRPr="00B41F74">
              <w:rPr>
                <w:rFonts w:ascii="Times New Roman" w:eastAsia="Times New Roman" w:hAnsi="Times New Roman" w:cs="Times New Roman"/>
                <w:sz w:val="18"/>
                <w:szCs w:val="18"/>
                <w:lang w:eastAsia="tr-TR"/>
              </w:rPr>
              <w:t xml:space="preserve">, alt </w:t>
            </w:r>
            <w:r w:rsidRPr="00740213">
              <w:rPr>
                <w:rFonts w:ascii="Times New Roman" w:eastAsia="Times New Roman" w:hAnsi="Times New Roman" w:cs="Times New Roman"/>
                <w:color w:val="000000"/>
                <w:sz w:val="18"/>
                <w:szCs w:val="18"/>
                <w:lang w:eastAsia="tr-TR"/>
              </w:rPr>
              <w:t>komisyonun görüş ve önerilerini sunmak üzere Komisyon</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toplantısına katılmak.</w:t>
            </w:r>
          </w:p>
          <w:p w14:paraId="1A1354FD" w14:textId="77777777"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31F4B152" w14:textId="382FBA85"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Sağlık </w:t>
            </w:r>
            <w:r>
              <w:rPr>
                <w:rFonts w:ascii="Times New Roman" w:eastAsia="Times New Roman" w:hAnsi="Times New Roman" w:cs="Times New Roman"/>
                <w:b/>
                <w:bCs/>
                <w:color w:val="000000"/>
                <w:sz w:val="18"/>
                <w:szCs w:val="18"/>
                <w:lang w:eastAsia="tr-TR"/>
              </w:rPr>
              <w:t>h</w:t>
            </w:r>
            <w:r w:rsidRPr="00740213">
              <w:rPr>
                <w:rFonts w:ascii="Times New Roman" w:eastAsia="Times New Roman" w:hAnsi="Times New Roman" w:cs="Times New Roman"/>
                <w:b/>
                <w:bCs/>
                <w:color w:val="000000"/>
                <w:sz w:val="18"/>
                <w:szCs w:val="18"/>
                <w:lang w:eastAsia="tr-TR"/>
              </w:rPr>
              <w:t xml:space="preserve">izmetleri </w:t>
            </w:r>
            <w:r>
              <w:rPr>
                <w:rFonts w:ascii="Times New Roman" w:eastAsia="Times New Roman" w:hAnsi="Times New Roman" w:cs="Times New Roman"/>
                <w:b/>
                <w:bCs/>
                <w:color w:val="000000"/>
                <w:sz w:val="18"/>
                <w:szCs w:val="18"/>
                <w:lang w:eastAsia="tr-TR"/>
              </w:rPr>
              <w:t>f</w:t>
            </w:r>
            <w:r w:rsidRPr="00740213">
              <w:rPr>
                <w:rFonts w:ascii="Times New Roman" w:eastAsia="Times New Roman" w:hAnsi="Times New Roman" w:cs="Times New Roman"/>
                <w:b/>
                <w:bCs/>
                <w:color w:val="000000"/>
                <w:sz w:val="18"/>
                <w:szCs w:val="18"/>
                <w:lang w:eastAsia="tr-TR"/>
              </w:rPr>
              <w:t xml:space="preserve">iyatlandırma </w:t>
            </w:r>
            <w:r>
              <w:rPr>
                <w:rFonts w:ascii="Times New Roman" w:eastAsia="Times New Roman" w:hAnsi="Times New Roman" w:cs="Times New Roman"/>
                <w:b/>
                <w:bCs/>
                <w:color w:val="000000"/>
                <w:sz w:val="18"/>
                <w:szCs w:val="18"/>
                <w:lang w:eastAsia="tr-TR"/>
              </w:rPr>
              <w:t>k</w:t>
            </w:r>
            <w:r w:rsidRPr="00740213">
              <w:rPr>
                <w:rFonts w:ascii="Times New Roman" w:eastAsia="Times New Roman" w:hAnsi="Times New Roman" w:cs="Times New Roman"/>
                <w:b/>
                <w:bCs/>
                <w:color w:val="000000"/>
                <w:sz w:val="18"/>
                <w:szCs w:val="18"/>
                <w:lang w:eastAsia="tr-TR"/>
              </w:rPr>
              <w:t>omisyonunun çalışmalarına ilişkin giderler ve sekretarya işlemleri</w:t>
            </w:r>
          </w:p>
          <w:p w14:paraId="134362EB"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11 – </w:t>
            </w:r>
            <w:r w:rsidRPr="00740213">
              <w:rPr>
                <w:rFonts w:ascii="Times New Roman" w:eastAsia="Times New Roman" w:hAnsi="Times New Roman" w:cs="Times New Roman"/>
                <w:color w:val="000000"/>
                <w:sz w:val="18"/>
                <w:szCs w:val="18"/>
                <w:lang w:eastAsia="tr-TR"/>
              </w:rPr>
              <w:t>(1) Komisyon</w:t>
            </w:r>
            <w:r>
              <w:rPr>
                <w:rFonts w:ascii="Times New Roman" w:eastAsia="Times New Roman" w:hAnsi="Times New Roman" w:cs="Times New Roman"/>
                <w:color w:val="00000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ve </w:t>
            </w:r>
            <w:r w:rsidRPr="001711D7">
              <w:rPr>
                <w:rFonts w:ascii="Times New Roman" w:eastAsia="Times New Roman" w:hAnsi="Times New Roman" w:cs="Times New Roman"/>
                <w:color w:val="000000"/>
                <w:sz w:val="18"/>
                <w:szCs w:val="18"/>
                <w:lang w:eastAsia="tr-TR"/>
              </w:rPr>
              <w:t>alt komisyonların</w:t>
            </w:r>
            <w:r w:rsidRPr="00740213">
              <w:rPr>
                <w:rFonts w:ascii="Times New Roman" w:eastAsia="Times New Roman" w:hAnsi="Times New Roman" w:cs="Times New Roman"/>
                <w:color w:val="000000"/>
                <w:sz w:val="18"/>
                <w:szCs w:val="18"/>
                <w:lang w:eastAsia="tr-TR"/>
              </w:rPr>
              <w:t xml:space="preserve"> çalışmaları ile ilgili her türlü giderler Kurum bütçesinden karşılanır.</w:t>
            </w:r>
          </w:p>
          <w:p w14:paraId="1B3699D4"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Komisyon Başkanı ve üyelerine, ayda iki kereyi geçmemek kaydı ile katıldıkları her toplantı günü için 3000 gösterge rakamının memur aylık katsayısı ile çarpılarak bulunacak miktar üzerinden toplantı ücreti ödenir.</w:t>
            </w:r>
          </w:p>
          <w:p w14:paraId="18B8264C" w14:textId="371B7789"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color w:val="000000"/>
                <w:sz w:val="18"/>
                <w:szCs w:val="18"/>
                <w:lang w:eastAsia="tr-TR"/>
              </w:rPr>
              <w:t xml:space="preserve">(3) </w:t>
            </w:r>
            <w:r w:rsidRPr="00740213">
              <w:rPr>
                <w:rFonts w:ascii="Times New Roman" w:eastAsia="Times New Roman" w:hAnsi="Times New Roman" w:cs="Times New Roman"/>
                <w:color w:val="0070C0"/>
                <w:sz w:val="18"/>
                <w:szCs w:val="18"/>
                <w:lang w:eastAsia="tr-TR"/>
              </w:rPr>
              <w:t xml:space="preserve">Komisyonun iş ve işlemlerini </w:t>
            </w:r>
            <w:r>
              <w:rPr>
                <w:rFonts w:ascii="Times New Roman" w:eastAsia="Times New Roman" w:hAnsi="Times New Roman" w:cs="Times New Roman"/>
                <w:color w:val="0070C0"/>
                <w:sz w:val="18"/>
                <w:szCs w:val="18"/>
                <w:lang w:eastAsia="tr-TR"/>
              </w:rPr>
              <w:t>S</w:t>
            </w:r>
            <w:r w:rsidRPr="00740213">
              <w:rPr>
                <w:rFonts w:ascii="Times New Roman" w:eastAsia="Times New Roman" w:hAnsi="Times New Roman" w:cs="Times New Roman"/>
                <w:color w:val="0070C0"/>
                <w:sz w:val="18"/>
                <w:szCs w:val="18"/>
                <w:lang w:eastAsia="tr-TR"/>
              </w:rPr>
              <w:t xml:space="preserve">ekretarya yürütür. </w:t>
            </w:r>
          </w:p>
          <w:p w14:paraId="6E28F4FF" w14:textId="77777777" w:rsidR="0099367A" w:rsidRDefault="0099367A" w:rsidP="004550C8">
            <w:pPr>
              <w:pStyle w:val="Default"/>
              <w:spacing w:line="240" w:lineRule="atLeast"/>
              <w:ind w:firstLine="708"/>
              <w:jc w:val="both"/>
              <w:rPr>
                <w:b/>
                <w:color w:val="0070C0"/>
                <w:sz w:val="18"/>
                <w:szCs w:val="18"/>
              </w:rPr>
            </w:pPr>
          </w:p>
          <w:p w14:paraId="3C5A149D" w14:textId="1EF9BF34" w:rsidR="00135F78" w:rsidRPr="00740213" w:rsidRDefault="00135F78" w:rsidP="004550C8">
            <w:pPr>
              <w:pStyle w:val="Default"/>
              <w:spacing w:line="240" w:lineRule="atLeast"/>
              <w:ind w:firstLine="708"/>
              <w:jc w:val="both"/>
              <w:rPr>
                <w:b/>
                <w:color w:val="0070C0"/>
                <w:sz w:val="18"/>
                <w:szCs w:val="18"/>
              </w:rPr>
            </w:pPr>
            <w:r w:rsidRPr="00740213">
              <w:rPr>
                <w:b/>
                <w:color w:val="0070C0"/>
                <w:sz w:val="18"/>
                <w:szCs w:val="18"/>
              </w:rPr>
              <w:t>Komisyon çalışmalarının gizliliği</w:t>
            </w:r>
          </w:p>
          <w:p w14:paraId="66D5A22D" w14:textId="77777777" w:rsidR="00135F78" w:rsidRPr="00740213" w:rsidRDefault="00135F78" w:rsidP="004550C8">
            <w:pPr>
              <w:pStyle w:val="Default"/>
              <w:spacing w:line="240" w:lineRule="atLeast"/>
              <w:ind w:firstLine="708"/>
              <w:jc w:val="both"/>
              <w:rPr>
                <w:color w:val="0070C0"/>
                <w:sz w:val="18"/>
                <w:szCs w:val="18"/>
              </w:rPr>
            </w:pPr>
            <w:r w:rsidRPr="00740213">
              <w:rPr>
                <w:b/>
                <w:color w:val="0070C0"/>
                <w:sz w:val="18"/>
                <w:szCs w:val="18"/>
              </w:rPr>
              <w:t xml:space="preserve">MADDE 12- </w:t>
            </w:r>
            <w:r w:rsidRPr="00740213">
              <w:rPr>
                <w:color w:val="0070C0"/>
                <w:sz w:val="18"/>
                <w:szCs w:val="18"/>
              </w:rPr>
              <w:t>(1) Komisyona katılacak üyeler tarafından gizlilik ve etik kurallar belgesi imzalanır.</w:t>
            </w:r>
          </w:p>
          <w:p w14:paraId="2CBB7BB4" w14:textId="77777777" w:rsidR="00135F78" w:rsidRPr="00740213" w:rsidRDefault="00135F78" w:rsidP="004550C8">
            <w:pPr>
              <w:pStyle w:val="Default"/>
              <w:spacing w:line="240" w:lineRule="atLeast"/>
              <w:ind w:firstLine="708"/>
              <w:jc w:val="both"/>
              <w:rPr>
                <w:strike/>
                <w:color w:val="0070C0"/>
                <w:sz w:val="18"/>
                <w:szCs w:val="18"/>
              </w:rPr>
            </w:pPr>
            <w:r w:rsidRPr="00740213">
              <w:rPr>
                <w:color w:val="0070C0"/>
                <w:sz w:val="18"/>
                <w:szCs w:val="18"/>
              </w:rPr>
              <w:t xml:space="preserve">(2) Komisyon çalışmaları sürerken ve sonuçlandıktan sonra yapılmış çalışmaların ve alınan kararların gizliliği esastır. </w:t>
            </w:r>
          </w:p>
          <w:p w14:paraId="2F857CB0" w14:textId="39B1F65A" w:rsidR="00135F78" w:rsidRPr="00AB6E54" w:rsidRDefault="00135F78" w:rsidP="006D4343">
            <w:pPr>
              <w:ind w:firstLine="566"/>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 xml:space="preserve">   (</w:t>
            </w:r>
            <w:r w:rsidRPr="00AB6E54">
              <w:rPr>
                <w:rFonts w:ascii="Times New Roman" w:eastAsia="Times New Roman" w:hAnsi="Times New Roman" w:cs="Times New Roman"/>
                <w:color w:val="0070C0"/>
                <w:sz w:val="18"/>
                <w:szCs w:val="18"/>
                <w:lang w:eastAsia="tr-TR"/>
              </w:rPr>
              <w:t xml:space="preserve">3) Komisyon çalışmalarının tamamında ya da bir bölümünde görev alanlar tarafından, </w:t>
            </w:r>
            <w:r w:rsidRPr="0042454A">
              <w:rPr>
                <w:rFonts w:ascii="Times New Roman" w:eastAsia="Times New Roman" w:hAnsi="Times New Roman" w:cs="Times New Roman"/>
                <w:color w:val="0070C0"/>
                <w:sz w:val="18"/>
                <w:szCs w:val="18"/>
                <w:lang w:eastAsia="tr-TR"/>
              </w:rPr>
              <w:t>komisyon çalışmaları sürerken veya sonuçlandığında alınan kararlar yayımlanıncaya veya duyuruluncaya kadar açıklan</w:t>
            </w:r>
            <w:r>
              <w:rPr>
                <w:rFonts w:ascii="Times New Roman" w:eastAsia="Times New Roman" w:hAnsi="Times New Roman" w:cs="Times New Roman"/>
                <w:color w:val="0070C0"/>
                <w:sz w:val="18"/>
                <w:szCs w:val="18"/>
                <w:lang w:eastAsia="tr-TR"/>
              </w:rPr>
              <w:t>a</w:t>
            </w:r>
            <w:r w:rsidRPr="0042454A">
              <w:rPr>
                <w:rFonts w:ascii="Times New Roman" w:eastAsia="Times New Roman" w:hAnsi="Times New Roman" w:cs="Times New Roman"/>
                <w:color w:val="0070C0"/>
                <w:sz w:val="18"/>
                <w:szCs w:val="18"/>
                <w:lang w:eastAsia="tr-TR"/>
              </w:rPr>
              <w:t>maz.</w:t>
            </w:r>
          </w:p>
          <w:p w14:paraId="510C1503" w14:textId="53DE0A30"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lastRenderedPageBreak/>
              <w:t>ÜÇÜNCÜ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Kurumca Ödenecek Tutarlarının Belirlenmesi</w:t>
            </w:r>
          </w:p>
          <w:p w14:paraId="20284232" w14:textId="7414564F"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Sağlık hizmetlerinin </w:t>
            </w:r>
            <w:r>
              <w:rPr>
                <w:rFonts w:ascii="Times New Roman" w:eastAsia="Times New Roman" w:hAnsi="Times New Roman" w:cs="Times New Roman"/>
                <w:b/>
                <w:bCs/>
                <w:color w:val="000000"/>
                <w:sz w:val="18"/>
                <w:szCs w:val="18"/>
                <w:lang w:eastAsia="tr-TR"/>
              </w:rPr>
              <w:t>K</w:t>
            </w:r>
            <w:r w:rsidRPr="00740213">
              <w:rPr>
                <w:rFonts w:ascii="Times New Roman" w:eastAsia="Times New Roman" w:hAnsi="Times New Roman" w:cs="Times New Roman"/>
                <w:b/>
                <w:bCs/>
                <w:color w:val="000000"/>
                <w:sz w:val="18"/>
                <w:szCs w:val="18"/>
                <w:lang w:eastAsia="tr-TR"/>
              </w:rPr>
              <w:t>urumca ödenecek tutarlarının belirlenmesi</w:t>
            </w:r>
          </w:p>
          <w:p w14:paraId="43804BC9"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13</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Finansmanı sağlanacak sağlık hizmetleri ile ödenecek gündelik, yol, yatak, refakat ve yemek giderlerinin verilmesine ilişkin usul ve esaslar Kurumca tespit edilir.</w:t>
            </w:r>
          </w:p>
          <w:p w14:paraId="2BE82CC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Tespit edilen sağlık hizmetlerinin ve diğer hakların Kurumca ödenecek tutarları Komisyonca belirlenir.</w:t>
            </w:r>
          </w:p>
          <w:p w14:paraId="050A57BD" w14:textId="77777777"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color w:val="000000"/>
                <w:sz w:val="18"/>
                <w:szCs w:val="18"/>
                <w:lang w:eastAsia="tr-TR"/>
              </w:rPr>
              <w:t>(3) Komisyon, sağlık hizmetlerinin Kurumca ödenecek bedellerini, sağlık hizmetinin sunulduğu il ve basamak, sağlık hizmetlerinin maliyeti, Devletin doğrudan veya dolaylı olarak sağlamış olduğu sübvansiyonlar, sağlık hizmetinin niteliği itibarıyla hayatî öneme sahip olup olmaması, kanıta dayalı tıp uygulamaları, teşhis ve tedavi maliyetini esas alan maliyet-etkililik ölçütleri ve genel sağlık sigortası bütçesi dikkate alınmak suretiyle, her sınıf için tek tek veya gruplandırarak belirleyebilir.</w:t>
            </w:r>
          </w:p>
          <w:p w14:paraId="0F8FD4E4" w14:textId="77777777" w:rsidR="00135F78" w:rsidRPr="00BF0F42" w:rsidRDefault="00135F78" w:rsidP="00BD6672">
            <w:pPr>
              <w:shd w:val="clear" w:color="auto" w:fill="FFFFFF"/>
              <w:jc w:val="center"/>
              <w:rPr>
                <w:rFonts w:ascii="Times New Roman" w:eastAsia="Times New Roman" w:hAnsi="Times New Roman" w:cs="Times New Roman"/>
                <w:sz w:val="18"/>
                <w:szCs w:val="18"/>
                <w:lang w:eastAsia="tr-TR"/>
              </w:rPr>
            </w:pPr>
            <w:r w:rsidRPr="00BF0F42">
              <w:rPr>
                <w:rFonts w:ascii="Times New Roman" w:eastAsia="Times New Roman" w:hAnsi="Times New Roman" w:cs="Times New Roman"/>
                <w:b/>
                <w:bCs/>
                <w:sz w:val="18"/>
                <w:szCs w:val="18"/>
                <w:lang w:eastAsia="tr-TR"/>
              </w:rPr>
              <w:t>DÖRDÜNCÜ BÖLÜM</w:t>
            </w:r>
          </w:p>
          <w:p w14:paraId="6D80449D" w14:textId="7C59E5CF" w:rsidR="00135F78" w:rsidRPr="00CC54B5" w:rsidRDefault="00135F78" w:rsidP="00CC54B5">
            <w:pPr>
              <w:shd w:val="clear" w:color="auto" w:fill="FFFFFF"/>
              <w:jc w:val="center"/>
              <w:rPr>
                <w:rFonts w:ascii="Times New Roman" w:eastAsia="Times New Roman" w:hAnsi="Times New Roman" w:cs="Times New Roman"/>
                <w:sz w:val="18"/>
                <w:szCs w:val="18"/>
                <w:lang w:eastAsia="tr-TR"/>
              </w:rPr>
            </w:pPr>
            <w:r w:rsidRPr="0097779F">
              <w:rPr>
                <w:rFonts w:ascii="Times New Roman" w:eastAsia="Times New Roman" w:hAnsi="Times New Roman" w:cs="Times New Roman"/>
                <w:b/>
                <w:bCs/>
                <w:sz w:val="18"/>
                <w:szCs w:val="18"/>
                <w:lang w:eastAsia="tr-TR"/>
              </w:rPr>
              <w:t xml:space="preserve"> Son Hükümler</w:t>
            </w:r>
          </w:p>
          <w:p w14:paraId="6CD53A69" w14:textId="77777777"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14:paraId="4B2EC641" w14:textId="77777777" w:rsidR="00135F78" w:rsidRPr="00E70A96" w:rsidRDefault="00135F78" w:rsidP="00222999">
            <w:pPr>
              <w:shd w:val="clear" w:color="auto" w:fill="FFFFFF"/>
              <w:tabs>
                <w:tab w:val="left" w:pos="709"/>
              </w:tabs>
              <w:ind w:firstLine="709"/>
              <w:jc w:val="both"/>
              <w:rPr>
                <w:rFonts w:ascii="Times New Roman" w:eastAsia="ヒラギノ明朝 Pro W3" w:hAnsi="Times New Roman" w:cs="Times New Roman"/>
                <w:b/>
                <w:color w:val="0070C0"/>
                <w:sz w:val="18"/>
                <w:szCs w:val="18"/>
                <w:lang w:eastAsia="tr-TR"/>
              </w:rPr>
            </w:pPr>
            <w:r w:rsidRPr="00E70A96">
              <w:rPr>
                <w:rFonts w:ascii="Times New Roman" w:eastAsia="ヒラギノ明朝 Pro W3" w:hAnsi="Times New Roman" w:cs="Times New Roman"/>
                <w:b/>
                <w:color w:val="0070C0"/>
                <w:sz w:val="18"/>
                <w:szCs w:val="18"/>
                <w:lang w:eastAsia="tr-TR"/>
              </w:rPr>
              <w:t>Yürürlükten kaldırılan yönetmelik</w:t>
            </w:r>
          </w:p>
          <w:p w14:paraId="5C788C0B" w14:textId="1FD22F96" w:rsidR="00135F78" w:rsidRDefault="00135F78" w:rsidP="00222999">
            <w:pPr>
              <w:shd w:val="clear" w:color="auto" w:fill="FFFFFF"/>
              <w:jc w:val="both"/>
              <w:rPr>
                <w:rFonts w:ascii="Times New Roman" w:eastAsia="ヒラギノ明朝 Pro W3" w:hAnsi="Times New Roman" w:cs="Times New Roman"/>
                <w:color w:val="0070C0"/>
                <w:sz w:val="18"/>
                <w:szCs w:val="18"/>
                <w:lang w:eastAsia="tr-TR"/>
              </w:rPr>
            </w:pPr>
            <w:r>
              <w:rPr>
                <w:rFonts w:ascii="Times New Roman" w:eastAsia="ヒラギノ明朝 Pro W3" w:hAnsi="Times New Roman" w:cs="Times New Roman"/>
                <w:b/>
                <w:color w:val="0070C0"/>
                <w:sz w:val="18"/>
                <w:szCs w:val="18"/>
                <w:lang w:eastAsia="tr-TR"/>
              </w:rPr>
              <w:t xml:space="preserve">                </w:t>
            </w:r>
            <w:r w:rsidRPr="00E70A96">
              <w:rPr>
                <w:rFonts w:ascii="Times New Roman" w:eastAsia="ヒラギノ明朝 Pro W3" w:hAnsi="Times New Roman" w:cs="Times New Roman"/>
                <w:b/>
                <w:color w:val="0070C0"/>
                <w:sz w:val="18"/>
                <w:szCs w:val="18"/>
                <w:lang w:eastAsia="tr-TR"/>
              </w:rPr>
              <w:t xml:space="preserve">MADDE </w:t>
            </w:r>
            <w:proofErr w:type="gramStart"/>
            <w:r w:rsidRPr="00E70A96">
              <w:rPr>
                <w:rFonts w:ascii="Times New Roman" w:eastAsia="ヒラギノ明朝 Pro W3" w:hAnsi="Times New Roman" w:cs="Times New Roman"/>
                <w:b/>
                <w:color w:val="0070C0"/>
                <w:sz w:val="18"/>
                <w:szCs w:val="18"/>
                <w:lang w:eastAsia="tr-TR"/>
              </w:rPr>
              <w:t>14 -</w:t>
            </w:r>
            <w:proofErr w:type="gramEnd"/>
            <w:r w:rsidRPr="00E70A96">
              <w:rPr>
                <w:rFonts w:ascii="Times New Roman" w:eastAsia="ヒラギノ明朝 Pro W3" w:hAnsi="Times New Roman" w:cs="Times New Roman"/>
                <w:b/>
                <w:color w:val="0070C0"/>
                <w:sz w:val="18"/>
                <w:szCs w:val="18"/>
                <w:lang w:eastAsia="tr-TR"/>
              </w:rPr>
              <w:t xml:space="preserve"> </w:t>
            </w:r>
            <w:r w:rsidRPr="00E70A96">
              <w:rPr>
                <w:rFonts w:ascii="Times New Roman" w:eastAsia="ヒラギノ明朝 Pro W3" w:hAnsi="Times New Roman" w:cs="Times New Roman"/>
                <w:color w:val="0070C0"/>
                <w:sz w:val="18"/>
                <w:szCs w:val="18"/>
                <w:lang w:eastAsia="tr-TR"/>
              </w:rPr>
              <w:t xml:space="preserve">(1) </w:t>
            </w:r>
            <w:r w:rsidRPr="00E70A96">
              <w:rPr>
                <w:rFonts w:ascii="Times New Roman" w:eastAsia="Times New Roman" w:hAnsi="Times New Roman" w:cs="Times New Roman"/>
                <w:color w:val="0070C0"/>
                <w:sz w:val="18"/>
                <w:szCs w:val="18"/>
                <w:lang w:eastAsia="tr-TR"/>
              </w:rPr>
              <w:t xml:space="preserve">23/8/2008 </w:t>
            </w:r>
            <w:r w:rsidRPr="00E70A96">
              <w:rPr>
                <w:rFonts w:ascii="Times New Roman" w:eastAsia="ヒラギノ明朝 Pro W3" w:hAnsi="Times New Roman" w:cs="Times New Roman"/>
                <w:color w:val="0070C0"/>
                <w:sz w:val="18"/>
                <w:szCs w:val="18"/>
                <w:lang w:eastAsia="tr-TR"/>
              </w:rPr>
              <w:t xml:space="preserve">tarihli ve 26976 sayılı Resmî </w:t>
            </w:r>
            <w:proofErr w:type="spellStart"/>
            <w:r w:rsidRPr="00E70A96">
              <w:rPr>
                <w:rFonts w:ascii="Times New Roman" w:eastAsia="ヒラギノ明朝 Pro W3" w:hAnsi="Times New Roman" w:cs="Times New Roman"/>
                <w:color w:val="0070C0"/>
                <w:sz w:val="18"/>
                <w:szCs w:val="18"/>
                <w:lang w:eastAsia="tr-TR"/>
              </w:rPr>
              <w:t>Gazete'de</w:t>
            </w:r>
            <w:proofErr w:type="spellEnd"/>
            <w:r w:rsidRPr="00E70A96">
              <w:rPr>
                <w:rFonts w:ascii="Times New Roman" w:eastAsia="ヒラギノ明朝 Pro W3" w:hAnsi="Times New Roman" w:cs="Times New Roman"/>
                <w:color w:val="0070C0"/>
                <w:sz w:val="18"/>
                <w:szCs w:val="18"/>
                <w:lang w:eastAsia="tr-TR"/>
              </w:rPr>
              <w:t xml:space="preserve"> yayımlanan Sosyal </w:t>
            </w:r>
            <w:r w:rsidRPr="00E70A96">
              <w:rPr>
                <w:rFonts w:ascii="Times New Roman" w:eastAsia="Times New Roman" w:hAnsi="Times New Roman" w:cs="Times New Roman"/>
                <w:bCs/>
                <w:color w:val="0070C0"/>
                <w:sz w:val="18"/>
                <w:szCs w:val="18"/>
                <w:lang w:eastAsia="tr-TR"/>
              </w:rPr>
              <w:t xml:space="preserve">Güvenlik Kurumu Sağlık  Hizmetleri Fiyatlandırma Komisyonu Çalışma Usul Ve Esasları Hakkında Yönetmelik </w:t>
            </w:r>
            <w:r w:rsidRPr="00E70A96">
              <w:rPr>
                <w:rFonts w:ascii="Times New Roman" w:eastAsia="ヒラギノ明朝 Pro W3" w:hAnsi="Times New Roman" w:cs="Times New Roman"/>
                <w:color w:val="0070C0"/>
                <w:sz w:val="18"/>
                <w:szCs w:val="18"/>
                <w:lang w:eastAsia="tr-TR"/>
              </w:rPr>
              <w:t>yürürlükten kaldırılmıştır.</w:t>
            </w:r>
          </w:p>
          <w:p w14:paraId="5D784ADB" w14:textId="6ADCAAB1"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2E8D4129" w14:textId="7C099B48"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17970DBF" w14:textId="18F72424"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5C32450E" w14:textId="0F900AF9"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2401A09D" w14:textId="6D7B7CAD"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356AEA4A" w14:textId="61AAF305"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7639F45C" w14:textId="28605CB1"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13D0C21A" w14:textId="4AB32414"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4E3CB8A4" w14:textId="77777777" w:rsidR="00135F78" w:rsidRPr="00E70A96"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14:paraId="17A1796F"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Yürürlük</w:t>
            </w:r>
          </w:p>
          <w:p w14:paraId="28BC5F5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 xml:space="preserve">15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(1) Bu Yönetmelik yayımı tarihinde yürürlüğe girer.</w:t>
            </w:r>
          </w:p>
          <w:p w14:paraId="5DA208B5" w14:textId="77777777"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Yürütme</w:t>
            </w:r>
          </w:p>
          <w:p w14:paraId="3C655D28" w14:textId="1A02F2D7" w:rsidR="00135F78" w:rsidRPr="00740213" w:rsidRDefault="00135F78" w:rsidP="0099367A">
            <w:pPr>
              <w:shd w:val="clear" w:color="auto" w:fill="FFFFFF"/>
              <w:ind w:firstLine="708"/>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16</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hükümlerini Sosyal Güvenlik Kurumu Başkanı yürütür.</w:t>
            </w:r>
          </w:p>
        </w:tc>
        <w:tc>
          <w:tcPr>
            <w:tcW w:w="4765" w:type="dxa"/>
          </w:tcPr>
          <w:p w14:paraId="17109362"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C477B88"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113E6291"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48B957CA"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7B27309"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0FA1F6A"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165BCF25"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6F5FB9D9"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E9A5977"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29B1630F"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BB9234A"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0215C38"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23CFB048"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2FD48DC"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5A9CD39"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CD23EEA"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540AE72"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E7A3DA2"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1328D064"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6E64F846"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2D5593B9"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094D8B2"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47C68066"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9A5932B"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45A5D148"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D0688FD"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EF1DE6C"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257C9E18"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2495A57"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FE89A23"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3B10F85B"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289E2C0"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609F3484"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0171E15C"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789150B"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43A87AC"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489F515D"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7E1866A2"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1E466FA9" w14:textId="77777777" w:rsidR="00135F78" w:rsidRDefault="00135F78" w:rsidP="00135F78">
            <w:pPr>
              <w:shd w:val="clear" w:color="auto" w:fill="FFFFFF"/>
              <w:spacing w:after="160" w:line="259" w:lineRule="auto"/>
              <w:ind w:firstLine="708"/>
              <w:jc w:val="both"/>
              <w:rPr>
                <w:rFonts w:ascii="Times New Roman" w:eastAsia="Times New Roman" w:hAnsi="Times New Roman" w:cs="Times New Roman"/>
                <w:b/>
                <w:bCs/>
                <w:sz w:val="18"/>
                <w:szCs w:val="18"/>
                <w:lang w:eastAsia="tr-TR"/>
              </w:rPr>
            </w:pPr>
          </w:p>
          <w:p w14:paraId="53A0C4BB" w14:textId="594EFB5A" w:rsidR="00135F78" w:rsidRPr="00740213" w:rsidRDefault="00135F78" w:rsidP="00882FB9">
            <w:pPr>
              <w:spacing w:after="160" w:line="259" w:lineRule="auto"/>
              <w:jc w:val="both"/>
              <w:rPr>
                <w:rFonts w:ascii="Times New Roman" w:eastAsia="Times New Roman" w:hAnsi="Times New Roman" w:cs="Times New Roman"/>
                <w:b/>
                <w:bCs/>
                <w:color w:val="000000"/>
                <w:sz w:val="18"/>
                <w:szCs w:val="18"/>
                <w:lang w:eastAsia="tr-TR"/>
              </w:rPr>
            </w:pPr>
          </w:p>
        </w:tc>
      </w:tr>
    </w:tbl>
    <w:p w14:paraId="7F376ACC" w14:textId="56CEC96C" w:rsidR="000F7E86" w:rsidRDefault="000F7E86" w:rsidP="004E7FC6"/>
    <w:sectPr w:rsidR="000F7E86" w:rsidSect="00135F78">
      <w:footerReference w:type="default" r:id="rId8"/>
      <w:pgSz w:w="16838" w:h="11906" w:orient="landscape"/>
      <w:pgMar w:top="1559" w:right="851" w:bottom="709"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C1889" w14:textId="77777777" w:rsidR="008D1551" w:rsidRDefault="008D1551" w:rsidP="00254C7B">
      <w:pPr>
        <w:spacing w:after="0" w:line="240" w:lineRule="auto"/>
      </w:pPr>
      <w:r>
        <w:separator/>
      </w:r>
    </w:p>
  </w:endnote>
  <w:endnote w:type="continuationSeparator" w:id="0">
    <w:p w14:paraId="1E18A37C" w14:textId="77777777" w:rsidR="008D1551" w:rsidRDefault="008D1551" w:rsidP="0025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045042"/>
      <w:docPartObj>
        <w:docPartGallery w:val="Page Numbers (Bottom of Page)"/>
        <w:docPartUnique/>
      </w:docPartObj>
    </w:sdtPr>
    <w:sdtEndPr/>
    <w:sdtContent>
      <w:p w14:paraId="2764B1A4" w14:textId="5AD91583" w:rsidR="00254C7B" w:rsidRDefault="00254C7B">
        <w:pPr>
          <w:pStyle w:val="AltBilgi"/>
          <w:jc w:val="center"/>
        </w:pPr>
        <w:r>
          <w:fldChar w:fldCharType="begin"/>
        </w:r>
        <w:r>
          <w:instrText>PAGE   \* MERGEFORMAT</w:instrText>
        </w:r>
        <w:r>
          <w:fldChar w:fldCharType="separate"/>
        </w:r>
        <w:r w:rsidR="00DB2008">
          <w:rPr>
            <w:noProof/>
          </w:rPr>
          <w:t>2</w:t>
        </w:r>
        <w:r>
          <w:fldChar w:fldCharType="end"/>
        </w:r>
      </w:p>
    </w:sdtContent>
  </w:sdt>
  <w:p w14:paraId="5CFFA24A" w14:textId="77777777" w:rsidR="00254C7B" w:rsidRDefault="00254C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4969F" w14:textId="77777777" w:rsidR="008D1551" w:rsidRDefault="008D1551" w:rsidP="00254C7B">
      <w:pPr>
        <w:spacing w:after="0" w:line="240" w:lineRule="auto"/>
      </w:pPr>
      <w:r>
        <w:separator/>
      </w:r>
    </w:p>
  </w:footnote>
  <w:footnote w:type="continuationSeparator" w:id="0">
    <w:p w14:paraId="3D0D81B4" w14:textId="77777777" w:rsidR="008D1551" w:rsidRDefault="008D1551" w:rsidP="00254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A3C"/>
    <w:multiLevelType w:val="hybridMultilevel"/>
    <w:tmpl w:val="4B768290"/>
    <w:lvl w:ilvl="0" w:tplc="9B6ACB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FB8247E"/>
    <w:multiLevelType w:val="hybridMultilevel"/>
    <w:tmpl w:val="219CD9A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06818DA"/>
    <w:multiLevelType w:val="hybridMultilevel"/>
    <w:tmpl w:val="F0C099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B5"/>
    <w:rsid w:val="000014F6"/>
    <w:rsid w:val="00002181"/>
    <w:rsid w:val="00002878"/>
    <w:rsid w:val="000034EB"/>
    <w:rsid w:val="00004F3F"/>
    <w:rsid w:val="00005727"/>
    <w:rsid w:val="00005FD2"/>
    <w:rsid w:val="000069D6"/>
    <w:rsid w:val="00006DF0"/>
    <w:rsid w:val="00007644"/>
    <w:rsid w:val="0000789A"/>
    <w:rsid w:val="000125A8"/>
    <w:rsid w:val="000128B3"/>
    <w:rsid w:val="00013603"/>
    <w:rsid w:val="00013CEB"/>
    <w:rsid w:val="00015C8D"/>
    <w:rsid w:val="000270D1"/>
    <w:rsid w:val="00027E04"/>
    <w:rsid w:val="00030476"/>
    <w:rsid w:val="00031288"/>
    <w:rsid w:val="00032368"/>
    <w:rsid w:val="000339B9"/>
    <w:rsid w:val="000401D7"/>
    <w:rsid w:val="000443B8"/>
    <w:rsid w:val="00045A9B"/>
    <w:rsid w:val="00046133"/>
    <w:rsid w:val="00054AA2"/>
    <w:rsid w:val="00055615"/>
    <w:rsid w:val="00055D5D"/>
    <w:rsid w:val="0006136F"/>
    <w:rsid w:val="000658AB"/>
    <w:rsid w:val="00067A89"/>
    <w:rsid w:val="00067BAE"/>
    <w:rsid w:val="00071310"/>
    <w:rsid w:val="00071FBF"/>
    <w:rsid w:val="00074F45"/>
    <w:rsid w:val="00076440"/>
    <w:rsid w:val="000766CC"/>
    <w:rsid w:val="00081A4E"/>
    <w:rsid w:val="0008346C"/>
    <w:rsid w:val="0008754F"/>
    <w:rsid w:val="00091916"/>
    <w:rsid w:val="00092144"/>
    <w:rsid w:val="00092ABA"/>
    <w:rsid w:val="000938D6"/>
    <w:rsid w:val="0009546E"/>
    <w:rsid w:val="000A08A3"/>
    <w:rsid w:val="000A3BEE"/>
    <w:rsid w:val="000A6EC2"/>
    <w:rsid w:val="000A70C4"/>
    <w:rsid w:val="000A70C9"/>
    <w:rsid w:val="000B05A8"/>
    <w:rsid w:val="000B1083"/>
    <w:rsid w:val="000B1202"/>
    <w:rsid w:val="000B272F"/>
    <w:rsid w:val="000B4301"/>
    <w:rsid w:val="000B4560"/>
    <w:rsid w:val="000B66F4"/>
    <w:rsid w:val="000B752A"/>
    <w:rsid w:val="000C0AB8"/>
    <w:rsid w:val="000C131C"/>
    <w:rsid w:val="000C793D"/>
    <w:rsid w:val="000D04E0"/>
    <w:rsid w:val="000D30DE"/>
    <w:rsid w:val="000D3117"/>
    <w:rsid w:val="000D4C22"/>
    <w:rsid w:val="000D51E8"/>
    <w:rsid w:val="000E2BD7"/>
    <w:rsid w:val="000E4843"/>
    <w:rsid w:val="000E542C"/>
    <w:rsid w:val="000F37DC"/>
    <w:rsid w:val="000F4F8B"/>
    <w:rsid w:val="000F6397"/>
    <w:rsid w:val="000F7564"/>
    <w:rsid w:val="000F7E86"/>
    <w:rsid w:val="00103A19"/>
    <w:rsid w:val="00105A41"/>
    <w:rsid w:val="00106383"/>
    <w:rsid w:val="00111097"/>
    <w:rsid w:val="0011231C"/>
    <w:rsid w:val="00120EBB"/>
    <w:rsid w:val="001210E3"/>
    <w:rsid w:val="001210FC"/>
    <w:rsid w:val="00121347"/>
    <w:rsid w:val="00126863"/>
    <w:rsid w:val="001270CF"/>
    <w:rsid w:val="00130061"/>
    <w:rsid w:val="00132ED1"/>
    <w:rsid w:val="00134E32"/>
    <w:rsid w:val="00135F78"/>
    <w:rsid w:val="00141AB7"/>
    <w:rsid w:val="001439FF"/>
    <w:rsid w:val="001457AC"/>
    <w:rsid w:val="00150C83"/>
    <w:rsid w:val="00150D2C"/>
    <w:rsid w:val="0015229C"/>
    <w:rsid w:val="00152379"/>
    <w:rsid w:val="001523D1"/>
    <w:rsid w:val="00156DCE"/>
    <w:rsid w:val="0015745A"/>
    <w:rsid w:val="001604D0"/>
    <w:rsid w:val="0016162D"/>
    <w:rsid w:val="001628D4"/>
    <w:rsid w:val="00162D04"/>
    <w:rsid w:val="00163817"/>
    <w:rsid w:val="0016468A"/>
    <w:rsid w:val="001648D1"/>
    <w:rsid w:val="001650A1"/>
    <w:rsid w:val="001711D7"/>
    <w:rsid w:val="00172770"/>
    <w:rsid w:val="00173616"/>
    <w:rsid w:val="00174145"/>
    <w:rsid w:val="001749F1"/>
    <w:rsid w:val="001775BA"/>
    <w:rsid w:val="0017776E"/>
    <w:rsid w:val="0017786F"/>
    <w:rsid w:val="0017798F"/>
    <w:rsid w:val="00180A1D"/>
    <w:rsid w:val="00180A93"/>
    <w:rsid w:val="00183027"/>
    <w:rsid w:val="00183B2A"/>
    <w:rsid w:val="00184933"/>
    <w:rsid w:val="001910C7"/>
    <w:rsid w:val="00193AA4"/>
    <w:rsid w:val="00197370"/>
    <w:rsid w:val="00197F51"/>
    <w:rsid w:val="001A0A59"/>
    <w:rsid w:val="001A2138"/>
    <w:rsid w:val="001A678D"/>
    <w:rsid w:val="001A753C"/>
    <w:rsid w:val="001B07C0"/>
    <w:rsid w:val="001B18B8"/>
    <w:rsid w:val="001B393D"/>
    <w:rsid w:val="001B4FF7"/>
    <w:rsid w:val="001B56F3"/>
    <w:rsid w:val="001B67E8"/>
    <w:rsid w:val="001B70A2"/>
    <w:rsid w:val="001C4F80"/>
    <w:rsid w:val="001D013C"/>
    <w:rsid w:val="001D1070"/>
    <w:rsid w:val="001D253C"/>
    <w:rsid w:val="001D392B"/>
    <w:rsid w:val="001D7EBB"/>
    <w:rsid w:val="001E1524"/>
    <w:rsid w:val="001E1597"/>
    <w:rsid w:val="001E1AAE"/>
    <w:rsid w:val="001E3AA3"/>
    <w:rsid w:val="001E5F16"/>
    <w:rsid w:val="001E7248"/>
    <w:rsid w:val="001F0C6C"/>
    <w:rsid w:val="001F17F5"/>
    <w:rsid w:val="001F38C9"/>
    <w:rsid w:val="001F57D7"/>
    <w:rsid w:val="001F5D6F"/>
    <w:rsid w:val="00202165"/>
    <w:rsid w:val="00203BA4"/>
    <w:rsid w:val="00205137"/>
    <w:rsid w:val="002121A7"/>
    <w:rsid w:val="00212C59"/>
    <w:rsid w:val="00212DE4"/>
    <w:rsid w:val="0021307A"/>
    <w:rsid w:val="002140FD"/>
    <w:rsid w:val="00214F0B"/>
    <w:rsid w:val="00217E37"/>
    <w:rsid w:val="00221117"/>
    <w:rsid w:val="00222999"/>
    <w:rsid w:val="00222F29"/>
    <w:rsid w:val="00223753"/>
    <w:rsid w:val="00224639"/>
    <w:rsid w:val="002256A1"/>
    <w:rsid w:val="00226F66"/>
    <w:rsid w:val="0023027A"/>
    <w:rsid w:val="0023158F"/>
    <w:rsid w:val="00232AD3"/>
    <w:rsid w:val="00234DAB"/>
    <w:rsid w:val="00236E4C"/>
    <w:rsid w:val="00237289"/>
    <w:rsid w:val="002415ED"/>
    <w:rsid w:val="002418B0"/>
    <w:rsid w:val="00250BF6"/>
    <w:rsid w:val="002539A1"/>
    <w:rsid w:val="00254C7B"/>
    <w:rsid w:val="00255958"/>
    <w:rsid w:val="00256A3C"/>
    <w:rsid w:val="0026526F"/>
    <w:rsid w:val="00266FAC"/>
    <w:rsid w:val="00270B1F"/>
    <w:rsid w:val="002729E5"/>
    <w:rsid w:val="002731BC"/>
    <w:rsid w:val="00273996"/>
    <w:rsid w:val="00280340"/>
    <w:rsid w:val="00280984"/>
    <w:rsid w:val="0028459B"/>
    <w:rsid w:val="0028702C"/>
    <w:rsid w:val="00290B8C"/>
    <w:rsid w:val="00290F6F"/>
    <w:rsid w:val="002919A8"/>
    <w:rsid w:val="0029444F"/>
    <w:rsid w:val="0029582D"/>
    <w:rsid w:val="00295DD6"/>
    <w:rsid w:val="00297AA9"/>
    <w:rsid w:val="002A018C"/>
    <w:rsid w:val="002A21F2"/>
    <w:rsid w:val="002A5964"/>
    <w:rsid w:val="002A7601"/>
    <w:rsid w:val="002B12B1"/>
    <w:rsid w:val="002B48F5"/>
    <w:rsid w:val="002B6BAD"/>
    <w:rsid w:val="002C0F1D"/>
    <w:rsid w:val="002C18ED"/>
    <w:rsid w:val="002C4706"/>
    <w:rsid w:val="002C6379"/>
    <w:rsid w:val="002C678C"/>
    <w:rsid w:val="002D3663"/>
    <w:rsid w:val="002D3704"/>
    <w:rsid w:val="002D4412"/>
    <w:rsid w:val="002D49BE"/>
    <w:rsid w:val="002D5E1D"/>
    <w:rsid w:val="002E3731"/>
    <w:rsid w:val="002E43BF"/>
    <w:rsid w:val="002E5ADD"/>
    <w:rsid w:val="002E6359"/>
    <w:rsid w:val="002E653E"/>
    <w:rsid w:val="002F0162"/>
    <w:rsid w:val="002F1193"/>
    <w:rsid w:val="002F59C6"/>
    <w:rsid w:val="002F711B"/>
    <w:rsid w:val="002F7961"/>
    <w:rsid w:val="00300765"/>
    <w:rsid w:val="0030606D"/>
    <w:rsid w:val="003061B8"/>
    <w:rsid w:val="003061E2"/>
    <w:rsid w:val="0031362E"/>
    <w:rsid w:val="00316053"/>
    <w:rsid w:val="00316AE3"/>
    <w:rsid w:val="003175BB"/>
    <w:rsid w:val="003176AF"/>
    <w:rsid w:val="003202F4"/>
    <w:rsid w:val="003217EE"/>
    <w:rsid w:val="003239CC"/>
    <w:rsid w:val="0032502C"/>
    <w:rsid w:val="00325A30"/>
    <w:rsid w:val="003278E7"/>
    <w:rsid w:val="00332224"/>
    <w:rsid w:val="00332916"/>
    <w:rsid w:val="00334615"/>
    <w:rsid w:val="00334AFF"/>
    <w:rsid w:val="00336A24"/>
    <w:rsid w:val="00340DA2"/>
    <w:rsid w:val="00342837"/>
    <w:rsid w:val="00344BDA"/>
    <w:rsid w:val="0034578A"/>
    <w:rsid w:val="00346449"/>
    <w:rsid w:val="00347B87"/>
    <w:rsid w:val="00357FF4"/>
    <w:rsid w:val="0036280B"/>
    <w:rsid w:val="00366D66"/>
    <w:rsid w:val="003676A6"/>
    <w:rsid w:val="0037287C"/>
    <w:rsid w:val="003748C2"/>
    <w:rsid w:val="003752E5"/>
    <w:rsid w:val="00385CF7"/>
    <w:rsid w:val="00386EE1"/>
    <w:rsid w:val="003925ED"/>
    <w:rsid w:val="00393306"/>
    <w:rsid w:val="0039391B"/>
    <w:rsid w:val="00393C8C"/>
    <w:rsid w:val="00397D95"/>
    <w:rsid w:val="003A0351"/>
    <w:rsid w:val="003A0D41"/>
    <w:rsid w:val="003A2325"/>
    <w:rsid w:val="003B0A4A"/>
    <w:rsid w:val="003B1EFF"/>
    <w:rsid w:val="003B31FD"/>
    <w:rsid w:val="003B3638"/>
    <w:rsid w:val="003B7D25"/>
    <w:rsid w:val="003C0963"/>
    <w:rsid w:val="003C0E3D"/>
    <w:rsid w:val="003C36EF"/>
    <w:rsid w:val="003C46BB"/>
    <w:rsid w:val="003C5E89"/>
    <w:rsid w:val="003D3E11"/>
    <w:rsid w:val="003D6661"/>
    <w:rsid w:val="003D7099"/>
    <w:rsid w:val="003E30BA"/>
    <w:rsid w:val="003E4A75"/>
    <w:rsid w:val="003E5539"/>
    <w:rsid w:val="003E5D5A"/>
    <w:rsid w:val="003E6204"/>
    <w:rsid w:val="003E76B9"/>
    <w:rsid w:val="003F0BB3"/>
    <w:rsid w:val="003F4AC5"/>
    <w:rsid w:val="003F5949"/>
    <w:rsid w:val="003F6195"/>
    <w:rsid w:val="00401CFD"/>
    <w:rsid w:val="00403772"/>
    <w:rsid w:val="0040389F"/>
    <w:rsid w:val="004052D4"/>
    <w:rsid w:val="004059F4"/>
    <w:rsid w:val="00406FD8"/>
    <w:rsid w:val="00407CA8"/>
    <w:rsid w:val="00407E2B"/>
    <w:rsid w:val="00411249"/>
    <w:rsid w:val="00411398"/>
    <w:rsid w:val="00411E2D"/>
    <w:rsid w:val="00412867"/>
    <w:rsid w:val="0041777C"/>
    <w:rsid w:val="00417BE1"/>
    <w:rsid w:val="0042454A"/>
    <w:rsid w:val="00427846"/>
    <w:rsid w:val="004327D3"/>
    <w:rsid w:val="00433E71"/>
    <w:rsid w:val="00433E7C"/>
    <w:rsid w:val="00434B20"/>
    <w:rsid w:val="0043541D"/>
    <w:rsid w:val="004410FA"/>
    <w:rsid w:val="004452F6"/>
    <w:rsid w:val="0044551E"/>
    <w:rsid w:val="00445746"/>
    <w:rsid w:val="00445822"/>
    <w:rsid w:val="00446EE2"/>
    <w:rsid w:val="00447612"/>
    <w:rsid w:val="00452F0F"/>
    <w:rsid w:val="004530B8"/>
    <w:rsid w:val="004550C8"/>
    <w:rsid w:val="0045530E"/>
    <w:rsid w:val="00455E1F"/>
    <w:rsid w:val="00456A08"/>
    <w:rsid w:val="004576B0"/>
    <w:rsid w:val="00462E7D"/>
    <w:rsid w:val="0046339C"/>
    <w:rsid w:val="00465F2B"/>
    <w:rsid w:val="004660F6"/>
    <w:rsid w:val="00466468"/>
    <w:rsid w:val="00466745"/>
    <w:rsid w:val="004673D5"/>
    <w:rsid w:val="0046778E"/>
    <w:rsid w:val="0046799B"/>
    <w:rsid w:val="00470C60"/>
    <w:rsid w:val="00471F8E"/>
    <w:rsid w:val="00473530"/>
    <w:rsid w:val="00481380"/>
    <w:rsid w:val="00482DF9"/>
    <w:rsid w:val="00483009"/>
    <w:rsid w:val="004850CB"/>
    <w:rsid w:val="00487F57"/>
    <w:rsid w:val="0049185C"/>
    <w:rsid w:val="004919AB"/>
    <w:rsid w:val="00491D6E"/>
    <w:rsid w:val="00493A21"/>
    <w:rsid w:val="00494AAD"/>
    <w:rsid w:val="00496A7A"/>
    <w:rsid w:val="00496B8F"/>
    <w:rsid w:val="004A2301"/>
    <w:rsid w:val="004A3474"/>
    <w:rsid w:val="004A491E"/>
    <w:rsid w:val="004B0144"/>
    <w:rsid w:val="004B02AA"/>
    <w:rsid w:val="004B070C"/>
    <w:rsid w:val="004B15FA"/>
    <w:rsid w:val="004B2752"/>
    <w:rsid w:val="004B3AF2"/>
    <w:rsid w:val="004B63F0"/>
    <w:rsid w:val="004B6581"/>
    <w:rsid w:val="004B68F6"/>
    <w:rsid w:val="004B7D95"/>
    <w:rsid w:val="004C2BA5"/>
    <w:rsid w:val="004C6E43"/>
    <w:rsid w:val="004C755F"/>
    <w:rsid w:val="004D4C90"/>
    <w:rsid w:val="004D586F"/>
    <w:rsid w:val="004D63D9"/>
    <w:rsid w:val="004E1A98"/>
    <w:rsid w:val="004E2730"/>
    <w:rsid w:val="004E35AB"/>
    <w:rsid w:val="004E53D9"/>
    <w:rsid w:val="004E5613"/>
    <w:rsid w:val="004E7FC6"/>
    <w:rsid w:val="004F133C"/>
    <w:rsid w:val="004F20D4"/>
    <w:rsid w:val="004F261C"/>
    <w:rsid w:val="004F342F"/>
    <w:rsid w:val="004F37F4"/>
    <w:rsid w:val="004F4229"/>
    <w:rsid w:val="004F5043"/>
    <w:rsid w:val="004F6A86"/>
    <w:rsid w:val="004F7B4C"/>
    <w:rsid w:val="004F7E2E"/>
    <w:rsid w:val="00500699"/>
    <w:rsid w:val="005014CC"/>
    <w:rsid w:val="005028EE"/>
    <w:rsid w:val="00502A71"/>
    <w:rsid w:val="00512001"/>
    <w:rsid w:val="00512477"/>
    <w:rsid w:val="00514A48"/>
    <w:rsid w:val="005175E3"/>
    <w:rsid w:val="00527EC4"/>
    <w:rsid w:val="00530628"/>
    <w:rsid w:val="00531EEB"/>
    <w:rsid w:val="00533A89"/>
    <w:rsid w:val="0053784E"/>
    <w:rsid w:val="00542BEF"/>
    <w:rsid w:val="0054304C"/>
    <w:rsid w:val="005432D1"/>
    <w:rsid w:val="00543AFA"/>
    <w:rsid w:val="00543BC6"/>
    <w:rsid w:val="00546676"/>
    <w:rsid w:val="005479E0"/>
    <w:rsid w:val="0055031F"/>
    <w:rsid w:val="005521CC"/>
    <w:rsid w:val="00554D25"/>
    <w:rsid w:val="00554D43"/>
    <w:rsid w:val="005560C1"/>
    <w:rsid w:val="005564B0"/>
    <w:rsid w:val="00556889"/>
    <w:rsid w:val="0056165E"/>
    <w:rsid w:val="00561FBC"/>
    <w:rsid w:val="005640D8"/>
    <w:rsid w:val="0056639D"/>
    <w:rsid w:val="00566473"/>
    <w:rsid w:val="00570CD9"/>
    <w:rsid w:val="005711B4"/>
    <w:rsid w:val="005721C6"/>
    <w:rsid w:val="00572AB8"/>
    <w:rsid w:val="00572EB5"/>
    <w:rsid w:val="0057335B"/>
    <w:rsid w:val="00573918"/>
    <w:rsid w:val="00573D69"/>
    <w:rsid w:val="005802F2"/>
    <w:rsid w:val="00580CC1"/>
    <w:rsid w:val="005861BA"/>
    <w:rsid w:val="0058683F"/>
    <w:rsid w:val="0058748D"/>
    <w:rsid w:val="005875E1"/>
    <w:rsid w:val="00587918"/>
    <w:rsid w:val="00592E81"/>
    <w:rsid w:val="00593713"/>
    <w:rsid w:val="00594AA1"/>
    <w:rsid w:val="005953D7"/>
    <w:rsid w:val="00595C29"/>
    <w:rsid w:val="00596261"/>
    <w:rsid w:val="005974B6"/>
    <w:rsid w:val="00597AA7"/>
    <w:rsid w:val="005A1EBA"/>
    <w:rsid w:val="005A2D5B"/>
    <w:rsid w:val="005A335F"/>
    <w:rsid w:val="005A3E59"/>
    <w:rsid w:val="005A43C8"/>
    <w:rsid w:val="005A58B1"/>
    <w:rsid w:val="005A5C6C"/>
    <w:rsid w:val="005A6E27"/>
    <w:rsid w:val="005A7B0D"/>
    <w:rsid w:val="005B0562"/>
    <w:rsid w:val="005B1E62"/>
    <w:rsid w:val="005B2519"/>
    <w:rsid w:val="005B46E5"/>
    <w:rsid w:val="005B580D"/>
    <w:rsid w:val="005B5B62"/>
    <w:rsid w:val="005C434A"/>
    <w:rsid w:val="005C5A95"/>
    <w:rsid w:val="005C7B47"/>
    <w:rsid w:val="005D0A7A"/>
    <w:rsid w:val="005D2F37"/>
    <w:rsid w:val="005D609D"/>
    <w:rsid w:val="005D7333"/>
    <w:rsid w:val="005D7EC9"/>
    <w:rsid w:val="005E0522"/>
    <w:rsid w:val="005E326D"/>
    <w:rsid w:val="005F0736"/>
    <w:rsid w:val="005F1579"/>
    <w:rsid w:val="005F2143"/>
    <w:rsid w:val="005F6E66"/>
    <w:rsid w:val="00600AEE"/>
    <w:rsid w:val="00602A15"/>
    <w:rsid w:val="00603117"/>
    <w:rsid w:val="0060396C"/>
    <w:rsid w:val="0060462D"/>
    <w:rsid w:val="00613349"/>
    <w:rsid w:val="006170C7"/>
    <w:rsid w:val="006173A4"/>
    <w:rsid w:val="00620064"/>
    <w:rsid w:val="00620911"/>
    <w:rsid w:val="00622267"/>
    <w:rsid w:val="00623D5A"/>
    <w:rsid w:val="006273A7"/>
    <w:rsid w:val="00627D98"/>
    <w:rsid w:val="00627F4E"/>
    <w:rsid w:val="0063039C"/>
    <w:rsid w:val="00630AF9"/>
    <w:rsid w:val="00631845"/>
    <w:rsid w:val="00631878"/>
    <w:rsid w:val="00632A9C"/>
    <w:rsid w:val="00632BC2"/>
    <w:rsid w:val="006341F7"/>
    <w:rsid w:val="00634B9D"/>
    <w:rsid w:val="006360BA"/>
    <w:rsid w:val="006364F7"/>
    <w:rsid w:val="00640444"/>
    <w:rsid w:val="006410E9"/>
    <w:rsid w:val="006447BE"/>
    <w:rsid w:val="00644EA0"/>
    <w:rsid w:val="00650CA8"/>
    <w:rsid w:val="0065347C"/>
    <w:rsid w:val="00653F76"/>
    <w:rsid w:val="00654ED4"/>
    <w:rsid w:val="00657881"/>
    <w:rsid w:val="006578B7"/>
    <w:rsid w:val="00657A70"/>
    <w:rsid w:val="00657D94"/>
    <w:rsid w:val="00660D95"/>
    <w:rsid w:val="00663E88"/>
    <w:rsid w:val="006677B0"/>
    <w:rsid w:val="00673956"/>
    <w:rsid w:val="00673E61"/>
    <w:rsid w:val="0067518E"/>
    <w:rsid w:val="006774E7"/>
    <w:rsid w:val="00677FC2"/>
    <w:rsid w:val="0068016D"/>
    <w:rsid w:val="00680750"/>
    <w:rsid w:val="006808D7"/>
    <w:rsid w:val="006809CE"/>
    <w:rsid w:val="00681CBC"/>
    <w:rsid w:val="006821CD"/>
    <w:rsid w:val="00682F4B"/>
    <w:rsid w:val="00684DBC"/>
    <w:rsid w:val="0068652F"/>
    <w:rsid w:val="006871E4"/>
    <w:rsid w:val="00690582"/>
    <w:rsid w:val="00691497"/>
    <w:rsid w:val="006927C1"/>
    <w:rsid w:val="00693F3B"/>
    <w:rsid w:val="0069457B"/>
    <w:rsid w:val="00695794"/>
    <w:rsid w:val="00696E0A"/>
    <w:rsid w:val="0069714C"/>
    <w:rsid w:val="006A4463"/>
    <w:rsid w:val="006B04CA"/>
    <w:rsid w:val="006B25D0"/>
    <w:rsid w:val="006B3841"/>
    <w:rsid w:val="006B4D11"/>
    <w:rsid w:val="006B59E7"/>
    <w:rsid w:val="006C2A0A"/>
    <w:rsid w:val="006C419B"/>
    <w:rsid w:val="006C5C85"/>
    <w:rsid w:val="006C6722"/>
    <w:rsid w:val="006C77D5"/>
    <w:rsid w:val="006D3BB0"/>
    <w:rsid w:val="006D3E88"/>
    <w:rsid w:val="006D4343"/>
    <w:rsid w:val="006D569D"/>
    <w:rsid w:val="006D5F11"/>
    <w:rsid w:val="006D6AE9"/>
    <w:rsid w:val="006E38A6"/>
    <w:rsid w:val="006E3E76"/>
    <w:rsid w:val="006E42BD"/>
    <w:rsid w:val="006E4D9C"/>
    <w:rsid w:val="006E5B80"/>
    <w:rsid w:val="006E6178"/>
    <w:rsid w:val="006E7FEF"/>
    <w:rsid w:val="006F4910"/>
    <w:rsid w:val="006F540E"/>
    <w:rsid w:val="006F5F94"/>
    <w:rsid w:val="006F7B6E"/>
    <w:rsid w:val="007005CF"/>
    <w:rsid w:val="007010D0"/>
    <w:rsid w:val="00702E2C"/>
    <w:rsid w:val="00703B53"/>
    <w:rsid w:val="007060FD"/>
    <w:rsid w:val="0071021E"/>
    <w:rsid w:val="00714133"/>
    <w:rsid w:val="00714370"/>
    <w:rsid w:val="00714A09"/>
    <w:rsid w:val="00720845"/>
    <w:rsid w:val="007229A9"/>
    <w:rsid w:val="00724042"/>
    <w:rsid w:val="0072411A"/>
    <w:rsid w:val="007248BA"/>
    <w:rsid w:val="0072528A"/>
    <w:rsid w:val="00726FB3"/>
    <w:rsid w:val="00727658"/>
    <w:rsid w:val="0073047C"/>
    <w:rsid w:val="00734426"/>
    <w:rsid w:val="00736732"/>
    <w:rsid w:val="00736D52"/>
    <w:rsid w:val="007371B6"/>
    <w:rsid w:val="00737570"/>
    <w:rsid w:val="00740213"/>
    <w:rsid w:val="0074227A"/>
    <w:rsid w:val="007460FF"/>
    <w:rsid w:val="0074675C"/>
    <w:rsid w:val="0074704B"/>
    <w:rsid w:val="007472FD"/>
    <w:rsid w:val="007520CF"/>
    <w:rsid w:val="007556D8"/>
    <w:rsid w:val="00756061"/>
    <w:rsid w:val="00762462"/>
    <w:rsid w:val="00763E8D"/>
    <w:rsid w:val="00767F97"/>
    <w:rsid w:val="00775B96"/>
    <w:rsid w:val="00777A01"/>
    <w:rsid w:val="0078068B"/>
    <w:rsid w:val="00780F5A"/>
    <w:rsid w:val="00782011"/>
    <w:rsid w:val="00782387"/>
    <w:rsid w:val="00784951"/>
    <w:rsid w:val="00786DC0"/>
    <w:rsid w:val="00787AE1"/>
    <w:rsid w:val="007930C4"/>
    <w:rsid w:val="00793190"/>
    <w:rsid w:val="0079328E"/>
    <w:rsid w:val="007959E8"/>
    <w:rsid w:val="007A0436"/>
    <w:rsid w:val="007A0B9A"/>
    <w:rsid w:val="007A2301"/>
    <w:rsid w:val="007A2B06"/>
    <w:rsid w:val="007A3019"/>
    <w:rsid w:val="007A3511"/>
    <w:rsid w:val="007A4815"/>
    <w:rsid w:val="007A5B20"/>
    <w:rsid w:val="007A5E55"/>
    <w:rsid w:val="007A646F"/>
    <w:rsid w:val="007A69AA"/>
    <w:rsid w:val="007B0655"/>
    <w:rsid w:val="007B1836"/>
    <w:rsid w:val="007B3F9C"/>
    <w:rsid w:val="007B497C"/>
    <w:rsid w:val="007B4AED"/>
    <w:rsid w:val="007B5115"/>
    <w:rsid w:val="007B7096"/>
    <w:rsid w:val="007B7BA4"/>
    <w:rsid w:val="007C2A7A"/>
    <w:rsid w:val="007C2C1E"/>
    <w:rsid w:val="007C314D"/>
    <w:rsid w:val="007C3D00"/>
    <w:rsid w:val="007C4104"/>
    <w:rsid w:val="007C4BDA"/>
    <w:rsid w:val="007C4DCD"/>
    <w:rsid w:val="007C601A"/>
    <w:rsid w:val="007D1291"/>
    <w:rsid w:val="007D2028"/>
    <w:rsid w:val="007D2F78"/>
    <w:rsid w:val="007D5018"/>
    <w:rsid w:val="007D5CC5"/>
    <w:rsid w:val="007D7432"/>
    <w:rsid w:val="007E54B7"/>
    <w:rsid w:val="007E5A35"/>
    <w:rsid w:val="007E6BE1"/>
    <w:rsid w:val="007E6DF9"/>
    <w:rsid w:val="007F31DF"/>
    <w:rsid w:val="007F735A"/>
    <w:rsid w:val="00802B36"/>
    <w:rsid w:val="00812A40"/>
    <w:rsid w:val="00813CA4"/>
    <w:rsid w:val="00815699"/>
    <w:rsid w:val="008176ED"/>
    <w:rsid w:val="00817D12"/>
    <w:rsid w:val="00820969"/>
    <w:rsid w:val="008209F1"/>
    <w:rsid w:val="00822032"/>
    <w:rsid w:val="008228EF"/>
    <w:rsid w:val="0082550A"/>
    <w:rsid w:val="00825A08"/>
    <w:rsid w:val="00826F8C"/>
    <w:rsid w:val="008304A9"/>
    <w:rsid w:val="00830D1D"/>
    <w:rsid w:val="00831205"/>
    <w:rsid w:val="00832946"/>
    <w:rsid w:val="00833111"/>
    <w:rsid w:val="00836E44"/>
    <w:rsid w:val="00836EAA"/>
    <w:rsid w:val="008373F5"/>
    <w:rsid w:val="00837A7F"/>
    <w:rsid w:val="00840342"/>
    <w:rsid w:val="008417C6"/>
    <w:rsid w:val="00844EFB"/>
    <w:rsid w:val="00846ECB"/>
    <w:rsid w:val="00847026"/>
    <w:rsid w:val="008500C8"/>
    <w:rsid w:val="008518BE"/>
    <w:rsid w:val="00851A52"/>
    <w:rsid w:val="00853ECB"/>
    <w:rsid w:val="00855166"/>
    <w:rsid w:val="0085579C"/>
    <w:rsid w:val="00860D3D"/>
    <w:rsid w:val="0086170F"/>
    <w:rsid w:val="00863078"/>
    <w:rsid w:val="008636E4"/>
    <w:rsid w:val="00864DFD"/>
    <w:rsid w:val="00865ADE"/>
    <w:rsid w:val="00865BDE"/>
    <w:rsid w:val="00865E0F"/>
    <w:rsid w:val="00865E37"/>
    <w:rsid w:val="00865E71"/>
    <w:rsid w:val="008664D8"/>
    <w:rsid w:val="00866B4E"/>
    <w:rsid w:val="00866F08"/>
    <w:rsid w:val="00870434"/>
    <w:rsid w:val="0087068C"/>
    <w:rsid w:val="00870E73"/>
    <w:rsid w:val="00872618"/>
    <w:rsid w:val="00872FC3"/>
    <w:rsid w:val="0087737F"/>
    <w:rsid w:val="008774D5"/>
    <w:rsid w:val="00882FB9"/>
    <w:rsid w:val="0088753C"/>
    <w:rsid w:val="00890CB1"/>
    <w:rsid w:val="008919E6"/>
    <w:rsid w:val="00891C6E"/>
    <w:rsid w:val="00892D7F"/>
    <w:rsid w:val="008941D4"/>
    <w:rsid w:val="008943D9"/>
    <w:rsid w:val="00894F9E"/>
    <w:rsid w:val="00896ABA"/>
    <w:rsid w:val="008A0C00"/>
    <w:rsid w:val="008A0EC2"/>
    <w:rsid w:val="008A2F91"/>
    <w:rsid w:val="008A3C4B"/>
    <w:rsid w:val="008A4F6D"/>
    <w:rsid w:val="008A5471"/>
    <w:rsid w:val="008A655E"/>
    <w:rsid w:val="008A6F5C"/>
    <w:rsid w:val="008B0D3B"/>
    <w:rsid w:val="008B4B13"/>
    <w:rsid w:val="008B640A"/>
    <w:rsid w:val="008C008D"/>
    <w:rsid w:val="008C1F12"/>
    <w:rsid w:val="008C6A2D"/>
    <w:rsid w:val="008D1551"/>
    <w:rsid w:val="008D38C9"/>
    <w:rsid w:val="008D5CE9"/>
    <w:rsid w:val="008D5D1C"/>
    <w:rsid w:val="008D61E5"/>
    <w:rsid w:val="008E1E85"/>
    <w:rsid w:val="008E227D"/>
    <w:rsid w:val="008F0B67"/>
    <w:rsid w:val="008F1DD7"/>
    <w:rsid w:val="008F2DDA"/>
    <w:rsid w:val="008F4749"/>
    <w:rsid w:val="008F6DD0"/>
    <w:rsid w:val="008F740D"/>
    <w:rsid w:val="008F7C24"/>
    <w:rsid w:val="00901E51"/>
    <w:rsid w:val="00902F1B"/>
    <w:rsid w:val="0090341B"/>
    <w:rsid w:val="00903926"/>
    <w:rsid w:val="00904324"/>
    <w:rsid w:val="0090796C"/>
    <w:rsid w:val="00907B2C"/>
    <w:rsid w:val="00907FAB"/>
    <w:rsid w:val="00910BC6"/>
    <w:rsid w:val="00912EA4"/>
    <w:rsid w:val="00912F54"/>
    <w:rsid w:val="00913495"/>
    <w:rsid w:val="00913818"/>
    <w:rsid w:val="009140FC"/>
    <w:rsid w:val="009155CF"/>
    <w:rsid w:val="00916B78"/>
    <w:rsid w:val="00916C84"/>
    <w:rsid w:val="00917804"/>
    <w:rsid w:val="00924163"/>
    <w:rsid w:val="009245AB"/>
    <w:rsid w:val="00924A81"/>
    <w:rsid w:val="009258CC"/>
    <w:rsid w:val="00926FA7"/>
    <w:rsid w:val="00931AEC"/>
    <w:rsid w:val="009325AB"/>
    <w:rsid w:val="009326F6"/>
    <w:rsid w:val="0094397B"/>
    <w:rsid w:val="00943E5D"/>
    <w:rsid w:val="00944E57"/>
    <w:rsid w:val="00946548"/>
    <w:rsid w:val="00946EC4"/>
    <w:rsid w:val="009524BA"/>
    <w:rsid w:val="0095637F"/>
    <w:rsid w:val="00957641"/>
    <w:rsid w:val="00964232"/>
    <w:rsid w:val="00965A01"/>
    <w:rsid w:val="00973EB9"/>
    <w:rsid w:val="0097779F"/>
    <w:rsid w:val="0098217C"/>
    <w:rsid w:val="00982477"/>
    <w:rsid w:val="0098267B"/>
    <w:rsid w:val="00984508"/>
    <w:rsid w:val="0099090A"/>
    <w:rsid w:val="00992AAE"/>
    <w:rsid w:val="0099367A"/>
    <w:rsid w:val="00996409"/>
    <w:rsid w:val="009A1145"/>
    <w:rsid w:val="009A1A46"/>
    <w:rsid w:val="009A1A5D"/>
    <w:rsid w:val="009A3250"/>
    <w:rsid w:val="009A77F4"/>
    <w:rsid w:val="009B00A2"/>
    <w:rsid w:val="009B0782"/>
    <w:rsid w:val="009B25C2"/>
    <w:rsid w:val="009B39BE"/>
    <w:rsid w:val="009B537E"/>
    <w:rsid w:val="009B56F2"/>
    <w:rsid w:val="009B61C2"/>
    <w:rsid w:val="009C16AC"/>
    <w:rsid w:val="009C2E94"/>
    <w:rsid w:val="009C2FA7"/>
    <w:rsid w:val="009C5372"/>
    <w:rsid w:val="009C619A"/>
    <w:rsid w:val="009C6C13"/>
    <w:rsid w:val="009C741E"/>
    <w:rsid w:val="009D0E1F"/>
    <w:rsid w:val="009D133D"/>
    <w:rsid w:val="009D1D61"/>
    <w:rsid w:val="009D339C"/>
    <w:rsid w:val="009D3E4E"/>
    <w:rsid w:val="009D40FC"/>
    <w:rsid w:val="009D5E49"/>
    <w:rsid w:val="009E0696"/>
    <w:rsid w:val="009E0840"/>
    <w:rsid w:val="009E0B82"/>
    <w:rsid w:val="009E12BB"/>
    <w:rsid w:val="009E2615"/>
    <w:rsid w:val="009E283D"/>
    <w:rsid w:val="009E2C12"/>
    <w:rsid w:val="009E381B"/>
    <w:rsid w:val="009E6ECF"/>
    <w:rsid w:val="009E73EE"/>
    <w:rsid w:val="009E7886"/>
    <w:rsid w:val="009F1CE9"/>
    <w:rsid w:val="009F1EE0"/>
    <w:rsid w:val="009F294C"/>
    <w:rsid w:val="009F33DB"/>
    <w:rsid w:val="009F40A3"/>
    <w:rsid w:val="009F439A"/>
    <w:rsid w:val="009F6380"/>
    <w:rsid w:val="009F638C"/>
    <w:rsid w:val="009F7FF9"/>
    <w:rsid w:val="00A00804"/>
    <w:rsid w:val="00A0095A"/>
    <w:rsid w:val="00A019F2"/>
    <w:rsid w:val="00A02EA6"/>
    <w:rsid w:val="00A10D2A"/>
    <w:rsid w:val="00A17E7E"/>
    <w:rsid w:val="00A20050"/>
    <w:rsid w:val="00A217A6"/>
    <w:rsid w:val="00A22294"/>
    <w:rsid w:val="00A224B3"/>
    <w:rsid w:val="00A22CA7"/>
    <w:rsid w:val="00A23471"/>
    <w:rsid w:val="00A23CEC"/>
    <w:rsid w:val="00A269BC"/>
    <w:rsid w:val="00A274C1"/>
    <w:rsid w:val="00A31AF7"/>
    <w:rsid w:val="00A3393B"/>
    <w:rsid w:val="00A340D7"/>
    <w:rsid w:val="00A368DB"/>
    <w:rsid w:val="00A43417"/>
    <w:rsid w:val="00A43C60"/>
    <w:rsid w:val="00A45E69"/>
    <w:rsid w:val="00A4737B"/>
    <w:rsid w:val="00A51406"/>
    <w:rsid w:val="00A525E8"/>
    <w:rsid w:val="00A56A4F"/>
    <w:rsid w:val="00A56FF7"/>
    <w:rsid w:val="00A57211"/>
    <w:rsid w:val="00A57A61"/>
    <w:rsid w:val="00A61650"/>
    <w:rsid w:val="00A63314"/>
    <w:rsid w:val="00A66FA1"/>
    <w:rsid w:val="00A70B5E"/>
    <w:rsid w:val="00A752D3"/>
    <w:rsid w:val="00A765A2"/>
    <w:rsid w:val="00A77293"/>
    <w:rsid w:val="00A77928"/>
    <w:rsid w:val="00A807D5"/>
    <w:rsid w:val="00A80987"/>
    <w:rsid w:val="00A83A93"/>
    <w:rsid w:val="00A85803"/>
    <w:rsid w:val="00A869E7"/>
    <w:rsid w:val="00A86ABF"/>
    <w:rsid w:val="00A8780E"/>
    <w:rsid w:val="00A87C54"/>
    <w:rsid w:val="00A9272D"/>
    <w:rsid w:val="00A93FEF"/>
    <w:rsid w:val="00A94819"/>
    <w:rsid w:val="00A96FB3"/>
    <w:rsid w:val="00AA1208"/>
    <w:rsid w:val="00AA5274"/>
    <w:rsid w:val="00AA5917"/>
    <w:rsid w:val="00AA604F"/>
    <w:rsid w:val="00AA7E56"/>
    <w:rsid w:val="00AB00EE"/>
    <w:rsid w:val="00AB165F"/>
    <w:rsid w:val="00AB33C3"/>
    <w:rsid w:val="00AB5C4D"/>
    <w:rsid w:val="00AB6E54"/>
    <w:rsid w:val="00AB77A9"/>
    <w:rsid w:val="00AC0516"/>
    <w:rsid w:val="00AC061F"/>
    <w:rsid w:val="00AC09A4"/>
    <w:rsid w:val="00AC17A4"/>
    <w:rsid w:val="00AC4FFE"/>
    <w:rsid w:val="00AC550C"/>
    <w:rsid w:val="00AC6E7D"/>
    <w:rsid w:val="00AD3872"/>
    <w:rsid w:val="00AD4CCD"/>
    <w:rsid w:val="00AE0108"/>
    <w:rsid w:val="00AE2B26"/>
    <w:rsid w:val="00AE42BE"/>
    <w:rsid w:val="00AE49E0"/>
    <w:rsid w:val="00AE59AE"/>
    <w:rsid w:val="00AE6E7F"/>
    <w:rsid w:val="00AF09EF"/>
    <w:rsid w:val="00AF0DA8"/>
    <w:rsid w:val="00AF1738"/>
    <w:rsid w:val="00AF2163"/>
    <w:rsid w:val="00AF5311"/>
    <w:rsid w:val="00AF5D79"/>
    <w:rsid w:val="00AF71F1"/>
    <w:rsid w:val="00B04B0B"/>
    <w:rsid w:val="00B051F0"/>
    <w:rsid w:val="00B05ADB"/>
    <w:rsid w:val="00B07028"/>
    <w:rsid w:val="00B07ECA"/>
    <w:rsid w:val="00B10B33"/>
    <w:rsid w:val="00B114FF"/>
    <w:rsid w:val="00B175CE"/>
    <w:rsid w:val="00B202AA"/>
    <w:rsid w:val="00B204BE"/>
    <w:rsid w:val="00B2238D"/>
    <w:rsid w:val="00B250FE"/>
    <w:rsid w:val="00B321D9"/>
    <w:rsid w:val="00B33378"/>
    <w:rsid w:val="00B33F73"/>
    <w:rsid w:val="00B37D0E"/>
    <w:rsid w:val="00B41F74"/>
    <w:rsid w:val="00B433E7"/>
    <w:rsid w:val="00B44215"/>
    <w:rsid w:val="00B4458A"/>
    <w:rsid w:val="00B45432"/>
    <w:rsid w:val="00B47146"/>
    <w:rsid w:val="00B47E01"/>
    <w:rsid w:val="00B52234"/>
    <w:rsid w:val="00B566C9"/>
    <w:rsid w:val="00B575F2"/>
    <w:rsid w:val="00B62218"/>
    <w:rsid w:val="00B62462"/>
    <w:rsid w:val="00B66BC9"/>
    <w:rsid w:val="00B72108"/>
    <w:rsid w:val="00B72E8E"/>
    <w:rsid w:val="00B77380"/>
    <w:rsid w:val="00B77A30"/>
    <w:rsid w:val="00B8056B"/>
    <w:rsid w:val="00B80A0D"/>
    <w:rsid w:val="00B8439A"/>
    <w:rsid w:val="00B84F4B"/>
    <w:rsid w:val="00B900BF"/>
    <w:rsid w:val="00B90949"/>
    <w:rsid w:val="00B90977"/>
    <w:rsid w:val="00B91A08"/>
    <w:rsid w:val="00B93E5A"/>
    <w:rsid w:val="00B9476D"/>
    <w:rsid w:val="00B97226"/>
    <w:rsid w:val="00BA13AB"/>
    <w:rsid w:val="00BA695F"/>
    <w:rsid w:val="00BA7D20"/>
    <w:rsid w:val="00BB100F"/>
    <w:rsid w:val="00BB11CF"/>
    <w:rsid w:val="00BB170A"/>
    <w:rsid w:val="00BB5794"/>
    <w:rsid w:val="00BC686C"/>
    <w:rsid w:val="00BC6CBD"/>
    <w:rsid w:val="00BC7833"/>
    <w:rsid w:val="00BD05CF"/>
    <w:rsid w:val="00BD2243"/>
    <w:rsid w:val="00BD5CAD"/>
    <w:rsid w:val="00BD638D"/>
    <w:rsid w:val="00BD6672"/>
    <w:rsid w:val="00BD6742"/>
    <w:rsid w:val="00BD7A59"/>
    <w:rsid w:val="00BD7BDC"/>
    <w:rsid w:val="00BE1314"/>
    <w:rsid w:val="00BE3236"/>
    <w:rsid w:val="00BE40F6"/>
    <w:rsid w:val="00BE431B"/>
    <w:rsid w:val="00BE6FE1"/>
    <w:rsid w:val="00BE727E"/>
    <w:rsid w:val="00BE784A"/>
    <w:rsid w:val="00BF0F42"/>
    <w:rsid w:val="00BF4492"/>
    <w:rsid w:val="00BF5338"/>
    <w:rsid w:val="00C00340"/>
    <w:rsid w:val="00C04CC8"/>
    <w:rsid w:val="00C0530D"/>
    <w:rsid w:val="00C102D4"/>
    <w:rsid w:val="00C112DE"/>
    <w:rsid w:val="00C12E9E"/>
    <w:rsid w:val="00C13DA3"/>
    <w:rsid w:val="00C15F22"/>
    <w:rsid w:val="00C162A1"/>
    <w:rsid w:val="00C16B8C"/>
    <w:rsid w:val="00C176DB"/>
    <w:rsid w:val="00C17C89"/>
    <w:rsid w:val="00C20869"/>
    <w:rsid w:val="00C26347"/>
    <w:rsid w:val="00C27425"/>
    <w:rsid w:val="00C321C4"/>
    <w:rsid w:val="00C32C7B"/>
    <w:rsid w:val="00C34FB5"/>
    <w:rsid w:val="00C35E1F"/>
    <w:rsid w:val="00C45141"/>
    <w:rsid w:val="00C50C42"/>
    <w:rsid w:val="00C51B8F"/>
    <w:rsid w:val="00C52826"/>
    <w:rsid w:val="00C52FF5"/>
    <w:rsid w:val="00C5437C"/>
    <w:rsid w:val="00C54719"/>
    <w:rsid w:val="00C56324"/>
    <w:rsid w:val="00C612FF"/>
    <w:rsid w:val="00C61E39"/>
    <w:rsid w:val="00C62BFD"/>
    <w:rsid w:val="00C6339D"/>
    <w:rsid w:val="00C633D4"/>
    <w:rsid w:val="00C63832"/>
    <w:rsid w:val="00C67648"/>
    <w:rsid w:val="00C72E21"/>
    <w:rsid w:val="00C73CA7"/>
    <w:rsid w:val="00C75FC1"/>
    <w:rsid w:val="00C762A0"/>
    <w:rsid w:val="00C7791B"/>
    <w:rsid w:val="00C830DA"/>
    <w:rsid w:val="00C8330B"/>
    <w:rsid w:val="00C86C7D"/>
    <w:rsid w:val="00C93102"/>
    <w:rsid w:val="00C93A27"/>
    <w:rsid w:val="00C93A90"/>
    <w:rsid w:val="00C94E22"/>
    <w:rsid w:val="00C95397"/>
    <w:rsid w:val="00CA0E27"/>
    <w:rsid w:val="00CA395A"/>
    <w:rsid w:val="00CA4DE5"/>
    <w:rsid w:val="00CA5284"/>
    <w:rsid w:val="00CA7BF9"/>
    <w:rsid w:val="00CB0F24"/>
    <w:rsid w:val="00CB149D"/>
    <w:rsid w:val="00CB16E2"/>
    <w:rsid w:val="00CC1833"/>
    <w:rsid w:val="00CC254E"/>
    <w:rsid w:val="00CC54B5"/>
    <w:rsid w:val="00CC7961"/>
    <w:rsid w:val="00CD0135"/>
    <w:rsid w:val="00CD01B6"/>
    <w:rsid w:val="00CD052C"/>
    <w:rsid w:val="00CD09CF"/>
    <w:rsid w:val="00CD4F1E"/>
    <w:rsid w:val="00CD5944"/>
    <w:rsid w:val="00CD681A"/>
    <w:rsid w:val="00CE1A50"/>
    <w:rsid w:val="00CE20AA"/>
    <w:rsid w:val="00CE21EA"/>
    <w:rsid w:val="00CE676F"/>
    <w:rsid w:val="00CF1DBD"/>
    <w:rsid w:val="00CF2F06"/>
    <w:rsid w:val="00CF5DA2"/>
    <w:rsid w:val="00CF7659"/>
    <w:rsid w:val="00D000F7"/>
    <w:rsid w:val="00D037AC"/>
    <w:rsid w:val="00D0614C"/>
    <w:rsid w:val="00D07AA4"/>
    <w:rsid w:val="00D12B4F"/>
    <w:rsid w:val="00D13485"/>
    <w:rsid w:val="00D141A7"/>
    <w:rsid w:val="00D1451C"/>
    <w:rsid w:val="00D15875"/>
    <w:rsid w:val="00D17D43"/>
    <w:rsid w:val="00D17D62"/>
    <w:rsid w:val="00D208F9"/>
    <w:rsid w:val="00D22F2C"/>
    <w:rsid w:val="00D23667"/>
    <w:rsid w:val="00D24539"/>
    <w:rsid w:val="00D247F6"/>
    <w:rsid w:val="00D25EF8"/>
    <w:rsid w:val="00D30493"/>
    <w:rsid w:val="00D33623"/>
    <w:rsid w:val="00D34075"/>
    <w:rsid w:val="00D35136"/>
    <w:rsid w:val="00D37CFA"/>
    <w:rsid w:val="00D37F4C"/>
    <w:rsid w:val="00D41B9C"/>
    <w:rsid w:val="00D42432"/>
    <w:rsid w:val="00D42AB4"/>
    <w:rsid w:val="00D45659"/>
    <w:rsid w:val="00D4607E"/>
    <w:rsid w:val="00D472C3"/>
    <w:rsid w:val="00D501C5"/>
    <w:rsid w:val="00D5024F"/>
    <w:rsid w:val="00D511A5"/>
    <w:rsid w:val="00D514DE"/>
    <w:rsid w:val="00D52E24"/>
    <w:rsid w:val="00D53F5E"/>
    <w:rsid w:val="00D55410"/>
    <w:rsid w:val="00D56922"/>
    <w:rsid w:val="00D613BF"/>
    <w:rsid w:val="00D71D6D"/>
    <w:rsid w:val="00D72437"/>
    <w:rsid w:val="00D73439"/>
    <w:rsid w:val="00D821CF"/>
    <w:rsid w:val="00D82EC6"/>
    <w:rsid w:val="00D850A2"/>
    <w:rsid w:val="00D854A6"/>
    <w:rsid w:val="00D85F7F"/>
    <w:rsid w:val="00D86876"/>
    <w:rsid w:val="00D86ED6"/>
    <w:rsid w:val="00D87022"/>
    <w:rsid w:val="00D87037"/>
    <w:rsid w:val="00D87DB6"/>
    <w:rsid w:val="00D90337"/>
    <w:rsid w:val="00D90924"/>
    <w:rsid w:val="00D90AE4"/>
    <w:rsid w:val="00D93155"/>
    <w:rsid w:val="00D9611C"/>
    <w:rsid w:val="00DA0452"/>
    <w:rsid w:val="00DA17CC"/>
    <w:rsid w:val="00DB04EB"/>
    <w:rsid w:val="00DB2008"/>
    <w:rsid w:val="00DB5C4F"/>
    <w:rsid w:val="00DB727A"/>
    <w:rsid w:val="00DD05F3"/>
    <w:rsid w:val="00DD0AA3"/>
    <w:rsid w:val="00DD17D5"/>
    <w:rsid w:val="00DD3466"/>
    <w:rsid w:val="00DD36C3"/>
    <w:rsid w:val="00DD7222"/>
    <w:rsid w:val="00DE05BB"/>
    <w:rsid w:val="00DE28DA"/>
    <w:rsid w:val="00DE3D4B"/>
    <w:rsid w:val="00DE4357"/>
    <w:rsid w:val="00DF0B5D"/>
    <w:rsid w:val="00DF40A1"/>
    <w:rsid w:val="00DF6388"/>
    <w:rsid w:val="00DF658A"/>
    <w:rsid w:val="00DF7E7C"/>
    <w:rsid w:val="00E01033"/>
    <w:rsid w:val="00E01759"/>
    <w:rsid w:val="00E02624"/>
    <w:rsid w:val="00E04038"/>
    <w:rsid w:val="00E066C2"/>
    <w:rsid w:val="00E15086"/>
    <w:rsid w:val="00E1581E"/>
    <w:rsid w:val="00E1630F"/>
    <w:rsid w:val="00E17100"/>
    <w:rsid w:val="00E17530"/>
    <w:rsid w:val="00E21C83"/>
    <w:rsid w:val="00E2562D"/>
    <w:rsid w:val="00E25719"/>
    <w:rsid w:val="00E30A09"/>
    <w:rsid w:val="00E3224D"/>
    <w:rsid w:val="00E3708F"/>
    <w:rsid w:val="00E4113C"/>
    <w:rsid w:val="00E42CAD"/>
    <w:rsid w:val="00E45705"/>
    <w:rsid w:val="00E47999"/>
    <w:rsid w:val="00E50297"/>
    <w:rsid w:val="00E50335"/>
    <w:rsid w:val="00E528FB"/>
    <w:rsid w:val="00E53227"/>
    <w:rsid w:val="00E53267"/>
    <w:rsid w:val="00E535B7"/>
    <w:rsid w:val="00E53DE2"/>
    <w:rsid w:val="00E559D6"/>
    <w:rsid w:val="00E565CD"/>
    <w:rsid w:val="00E57F0C"/>
    <w:rsid w:val="00E602D4"/>
    <w:rsid w:val="00E60F39"/>
    <w:rsid w:val="00E671E2"/>
    <w:rsid w:val="00E6767A"/>
    <w:rsid w:val="00E70A96"/>
    <w:rsid w:val="00E70D3C"/>
    <w:rsid w:val="00E710C4"/>
    <w:rsid w:val="00E721AD"/>
    <w:rsid w:val="00E727EC"/>
    <w:rsid w:val="00E766D3"/>
    <w:rsid w:val="00E77385"/>
    <w:rsid w:val="00E83BD4"/>
    <w:rsid w:val="00E84383"/>
    <w:rsid w:val="00E84557"/>
    <w:rsid w:val="00E85225"/>
    <w:rsid w:val="00E918B3"/>
    <w:rsid w:val="00E918E0"/>
    <w:rsid w:val="00E929E2"/>
    <w:rsid w:val="00E92F6B"/>
    <w:rsid w:val="00E9669D"/>
    <w:rsid w:val="00EA0134"/>
    <w:rsid w:val="00EA06A7"/>
    <w:rsid w:val="00EA53C1"/>
    <w:rsid w:val="00EA6678"/>
    <w:rsid w:val="00EA6D92"/>
    <w:rsid w:val="00EA7AF2"/>
    <w:rsid w:val="00EB0659"/>
    <w:rsid w:val="00EB0B52"/>
    <w:rsid w:val="00EB20F1"/>
    <w:rsid w:val="00EB2FB5"/>
    <w:rsid w:val="00EB6760"/>
    <w:rsid w:val="00EB7379"/>
    <w:rsid w:val="00EC0135"/>
    <w:rsid w:val="00EC0156"/>
    <w:rsid w:val="00EC0A60"/>
    <w:rsid w:val="00EC14DE"/>
    <w:rsid w:val="00EC3E8D"/>
    <w:rsid w:val="00EC4207"/>
    <w:rsid w:val="00EC4906"/>
    <w:rsid w:val="00EC59C0"/>
    <w:rsid w:val="00ED15E9"/>
    <w:rsid w:val="00ED1720"/>
    <w:rsid w:val="00ED2273"/>
    <w:rsid w:val="00ED2D1D"/>
    <w:rsid w:val="00ED387E"/>
    <w:rsid w:val="00ED4179"/>
    <w:rsid w:val="00ED5BBC"/>
    <w:rsid w:val="00EE22FC"/>
    <w:rsid w:val="00EE2565"/>
    <w:rsid w:val="00EE5D1C"/>
    <w:rsid w:val="00EE7528"/>
    <w:rsid w:val="00EE77AC"/>
    <w:rsid w:val="00EE7D77"/>
    <w:rsid w:val="00EF13F4"/>
    <w:rsid w:val="00EF1B26"/>
    <w:rsid w:val="00EF4DA2"/>
    <w:rsid w:val="00EF6CEE"/>
    <w:rsid w:val="00EF7266"/>
    <w:rsid w:val="00EF7543"/>
    <w:rsid w:val="00F00396"/>
    <w:rsid w:val="00F01377"/>
    <w:rsid w:val="00F01733"/>
    <w:rsid w:val="00F01E54"/>
    <w:rsid w:val="00F02DB3"/>
    <w:rsid w:val="00F0555E"/>
    <w:rsid w:val="00F05C99"/>
    <w:rsid w:val="00F0695D"/>
    <w:rsid w:val="00F06A38"/>
    <w:rsid w:val="00F07C8E"/>
    <w:rsid w:val="00F10457"/>
    <w:rsid w:val="00F10CB5"/>
    <w:rsid w:val="00F13963"/>
    <w:rsid w:val="00F13A1C"/>
    <w:rsid w:val="00F15EEF"/>
    <w:rsid w:val="00F20BE4"/>
    <w:rsid w:val="00F214CA"/>
    <w:rsid w:val="00F24797"/>
    <w:rsid w:val="00F24B80"/>
    <w:rsid w:val="00F250F8"/>
    <w:rsid w:val="00F2602E"/>
    <w:rsid w:val="00F26B90"/>
    <w:rsid w:val="00F26FC9"/>
    <w:rsid w:val="00F31B2B"/>
    <w:rsid w:val="00F31E91"/>
    <w:rsid w:val="00F3237C"/>
    <w:rsid w:val="00F32666"/>
    <w:rsid w:val="00F33FA2"/>
    <w:rsid w:val="00F40B29"/>
    <w:rsid w:val="00F41171"/>
    <w:rsid w:val="00F42A97"/>
    <w:rsid w:val="00F46FD8"/>
    <w:rsid w:val="00F54141"/>
    <w:rsid w:val="00F65B6B"/>
    <w:rsid w:val="00F664FD"/>
    <w:rsid w:val="00F706F7"/>
    <w:rsid w:val="00F71E29"/>
    <w:rsid w:val="00F723AC"/>
    <w:rsid w:val="00F7491E"/>
    <w:rsid w:val="00F76C8E"/>
    <w:rsid w:val="00F80126"/>
    <w:rsid w:val="00F87161"/>
    <w:rsid w:val="00F91A29"/>
    <w:rsid w:val="00F928D3"/>
    <w:rsid w:val="00F92A3B"/>
    <w:rsid w:val="00F94DFF"/>
    <w:rsid w:val="00F976B4"/>
    <w:rsid w:val="00FA0394"/>
    <w:rsid w:val="00FA4C39"/>
    <w:rsid w:val="00FA5E35"/>
    <w:rsid w:val="00FB04E5"/>
    <w:rsid w:val="00FB1360"/>
    <w:rsid w:val="00FB1653"/>
    <w:rsid w:val="00FB2616"/>
    <w:rsid w:val="00FB3341"/>
    <w:rsid w:val="00FB4432"/>
    <w:rsid w:val="00FB44AF"/>
    <w:rsid w:val="00FB458F"/>
    <w:rsid w:val="00FB66FB"/>
    <w:rsid w:val="00FC0AE6"/>
    <w:rsid w:val="00FC0D13"/>
    <w:rsid w:val="00FC2877"/>
    <w:rsid w:val="00FC6EBA"/>
    <w:rsid w:val="00FD32A0"/>
    <w:rsid w:val="00FD4526"/>
    <w:rsid w:val="00FE0DB5"/>
    <w:rsid w:val="00FE335A"/>
    <w:rsid w:val="00FE5679"/>
    <w:rsid w:val="00FE648E"/>
    <w:rsid w:val="00FE6998"/>
    <w:rsid w:val="00FF32C8"/>
    <w:rsid w:val="00FF41EF"/>
    <w:rsid w:val="00FF6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DA83D"/>
  <w15:docId w15:val="{813FA5FF-FB3B-42C3-ABBC-B58BEE02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925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472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2FD"/>
    <w:rPr>
      <w:rFonts w:ascii="Tahoma" w:hAnsi="Tahoma" w:cs="Tahoma"/>
      <w:sz w:val="16"/>
      <w:szCs w:val="16"/>
    </w:rPr>
  </w:style>
  <w:style w:type="character" w:customStyle="1" w:styleId="apple-converted-space">
    <w:name w:val="apple-converted-space"/>
    <w:basedOn w:val="VarsaylanParagrafYazTipi"/>
    <w:rsid w:val="00891C6E"/>
  </w:style>
  <w:style w:type="character" w:customStyle="1" w:styleId="spelle">
    <w:name w:val="spelle"/>
    <w:basedOn w:val="VarsaylanParagrafYazTipi"/>
    <w:rsid w:val="00891C6E"/>
  </w:style>
  <w:style w:type="paragraph" w:styleId="stBilgi">
    <w:name w:val="header"/>
    <w:basedOn w:val="Normal"/>
    <w:link w:val="stBilgiChar"/>
    <w:uiPriority w:val="99"/>
    <w:unhideWhenUsed/>
    <w:rsid w:val="00254C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C7B"/>
  </w:style>
  <w:style w:type="paragraph" w:styleId="AltBilgi">
    <w:name w:val="footer"/>
    <w:basedOn w:val="Normal"/>
    <w:link w:val="AltBilgiChar"/>
    <w:uiPriority w:val="99"/>
    <w:unhideWhenUsed/>
    <w:rsid w:val="00254C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C7B"/>
  </w:style>
  <w:style w:type="character" w:customStyle="1" w:styleId="Balk2Char">
    <w:name w:val="Başlık 2 Char"/>
    <w:basedOn w:val="VarsaylanParagrafYazTipi"/>
    <w:link w:val="Balk2"/>
    <w:uiPriority w:val="9"/>
    <w:rsid w:val="009258CC"/>
    <w:rPr>
      <w:rFonts w:asciiTheme="majorHAnsi" w:eastAsiaTheme="majorEastAsia" w:hAnsiTheme="majorHAnsi" w:cstheme="majorBidi"/>
      <w:color w:val="365F91" w:themeColor="accent1" w:themeShade="BF"/>
      <w:sz w:val="26"/>
      <w:szCs w:val="26"/>
    </w:rPr>
  </w:style>
  <w:style w:type="paragraph" w:customStyle="1" w:styleId="Default">
    <w:name w:val="Default"/>
    <w:rsid w:val="004B15F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99"/>
    <w:qFormat/>
    <w:rsid w:val="00E6767A"/>
    <w:pPr>
      <w:spacing w:after="0" w:line="240" w:lineRule="auto"/>
    </w:pPr>
    <w:rPr>
      <w:rFonts w:ascii="Calibri" w:eastAsia="Times New Roman" w:hAnsi="Calibri" w:cs="Calibri"/>
    </w:rPr>
  </w:style>
  <w:style w:type="paragraph" w:styleId="ListeParagraf">
    <w:name w:val="List Paragraph"/>
    <w:basedOn w:val="Normal"/>
    <w:uiPriority w:val="34"/>
    <w:qFormat/>
    <w:rsid w:val="006B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01696">
      <w:bodyDiv w:val="1"/>
      <w:marLeft w:val="0"/>
      <w:marRight w:val="0"/>
      <w:marTop w:val="0"/>
      <w:marBottom w:val="0"/>
      <w:divBdr>
        <w:top w:val="none" w:sz="0" w:space="0" w:color="auto"/>
        <w:left w:val="none" w:sz="0" w:space="0" w:color="auto"/>
        <w:bottom w:val="none" w:sz="0" w:space="0" w:color="auto"/>
        <w:right w:val="none" w:sz="0" w:space="0" w:color="auto"/>
      </w:divBdr>
    </w:div>
    <w:div w:id="552889294">
      <w:bodyDiv w:val="1"/>
      <w:marLeft w:val="0"/>
      <w:marRight w:val="0"/>
      <w:marTop w:val="0"/>
      <w:marBottom w:val="0"/>
      <w:divBdr>
        <w:top w:val="none" w:sz="0" w:space="0" w:color="auto"/>
        <w:left w:val="none" w:sz="0" w:space="0" w:color="auto"/>
        <w:bottom w:val="none" w:sz="0" w:space="0" w:color="auto"/>
        <w:right w:val="none" w:sz="0" w:space="0" w:color="auto"/>
      </w:divBdr>
    </w:div>
    <w:div w:id="1004430333">
      <w:bodyDiv w:val="1"/>
      <w:marLeft w:val="0"/>
      <w:marRight w:val="0"/>
      <w:marTop w:val="0"/>
      <w:marBottom w:val="0"/>
      <w:divBdr>
        <w:top w:val="none" w:sz="0" w:space="0" w:color="auto"/>
        <w:left w:val="none" w:sz="0" w:space="0" w:color="auto"/>
        <w:bottom w:val="none" w:sz="0" w:space="0" w:color="auto"/>
        <w:right w:val="none" w:sz="0" w:space="0" w:color="auto"/>
      </w:divBdr>
    </w:div>
    <w:div w:id="11543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F2C1-990F-45A0-A224-815980BF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3468</Words>
  <Characters>19770</Characters>
  <Application>Microsoft Office Word</Application>
  <DocSecurity>4</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MERIC</dc:creator>
  <cp:keywords/>
  <dc:description/>
  <cp:lastModifiedBy>Dilek Yılmaz</cp:lastModifiedBy>
  <cp:revision>2</cp:revision>
  <cp:lastPrinted>2021-04-05T14:32:00Z</cp:lastPrinted>
  <dcterms:created xsi:type="dcterms:W3CDTF">2021-04-05T14:33:00Z</dcterms:created>
  <dcterms:modified xsi:type="dcterms:W3CDTF">2021-04-05T14:33:00Z</dcterms:modified>
</cp:coreProperties>
</file>